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入　札　公　告</w:t>
      </w:r>
    </w:p>
    <w:p>
      <w:pPr>
        <w:pStyle w:val="0"/>
        <w:rPr>
          <w:rFonts w:hint="default"/>
        </w:rPr>
      </w:pPr>
    </w:p>
    <w:p>
      <w:pPr>
        <w:pStyle w:val="0"/>
        <w:ind w:firstLine="210" w:firstLineChars="100"/>
        <w:rPr>
          <w:rFonts w:hint="default"/>
        </w:rPr>
      </w:pPr>
      <w:r>
        <w:rPr>
          <w:rFonts w:hint="eastAsia"/>
        </w:rPr>
        <w:t>次のとおり、条件付一般競争入札を実施するので、地方自治法施行令第１６７</w:t>
      </w:r>
      <w:r>
        <w:rPr>
          <w:rFonts w:hint="default"/>
        </w:rPr>
        <w:t>条の６の規定により公告する。</w:t>
      </w:r>
    </w:p>
    <w:p>
      <w:pPr>
        <w:pStyle w:val="0"/>
        <w:rPr>
          <w:rFonts w:hint="default"/>
        </w:rPr>
      </w:pPr>
    </w:p>
    <w:p>
      <w:pPr>
        <w:pStyle w:val="0"/>
        <w:rPr>
          <w:rFonts w:hint="default"/>
        </w:rPr>
      </w:pPr>
      <w:r>
        <w:rPr>
          <w:rFonts w:hint="eastAsia"/>
        </w:rPr>
        <w:t>令和７年８月１２</w:t>
      </w:r>
      <w:bookmarkStart w:id="0" w:name="_GoBack"/>
      <w:bookmarkEnd w:id="0"/>
      <w:r>
        <w:rPr>
          <w:rFonts w:hint="default"/>
        </w:rPr>
        <w:t>日</w:t>
      </w:r>
    </w:p>
    <w:p>
      <w:pPr>
        <w:pStyle w:val="0"/>
        <w:rPr>
          <w:rFonts w:hint="default"/>
        </w:rPr>
      </w:pPr>
    </w:p>
    <w:p>
      <w:pPr>
        <w:pStyle w:val="0"/>
        <w:jc w:val="right"/>
        <w:rPr>
          <w:rFonts w:hint="default"/>
        </w:rPr>
      </w:pPr>
      <w:r>
        <w:rPr>
          <w:rFonts w:hint="eastAsia"/>
        </w:rPr>
        <w:t>府中町長　寺尾　光司</w:t>
      </w:r>
    </w:p>
    <w:p>
      <w:pPr>
        <w:pStyle w:val="0"/>
        <w:rPr>
          <w:rFonts w:hint="default"/>
        </w:rPr>
      </w:pPr>
      <w:r>
        <w:rPr>
          <w:rFonts w:hint="eastAsia"/>
        </w:rPr>
        <w:t>１</w:t>
      </w:r>
      <w:r>
        <w:rPr>
          <w:rFonts w:hint="default"/>
        </w:rPr>
        <w:t xml:space="preserve"> </w:t>
      </w:r>
      <w:r>
        <w:rPr>
          <w:rFonts w:hint="default"/>
        </w:rPr>
        <w:t>調達内容及び条件</w:t>
      </w:r>
    </w:p>
    <w:tbl>
      <w:tblPr>
        <w:tblStyle w:val="31"/>
        <w:tblW w:w="9209" w:type="dxa"/>
        <w:tblInd w:w="0" w:type="dxa"/>
        <w:tblLayout w:type="fixed"/>
        <w:tblLook w:firstRow="1" w:lastRow="0" w:firstColumn="1" w:lastColumn="0" w:noHBand="0" w:noVBand="1" w:val="04A0"/>
      </w:tblPr>
      <w:tblGrid>
        <w:gridCol w:w="625"/>
        <w:gridCol w:w="1922"/>
        <w:gridCol w:w="6662"/>
      </w:tblGrid>
      <w:tr>
        <w:trPr/>
        <w:tc>
          <w:tcPr>
            <w:tcW w:w="625" w:type="dxa"/>
            <w:vAlign w:val="center"/>
          </w:tcPr>
          <w:p>
            <w:pPr>
              <w:pStyle w:val="0"/>
              <w:jc w:val="center"/>
              <w:rPr>
                <w:rFonts w:hint="default"/>
              </w:rPr>
            </w:pPr>
            <w:r>
              <w:rPr>
                <w:rFonts w:hint="default"/>
              </w:rPr>
              <w:t>(1)</w:t>
            </w:r>
          </w:p>
        </w:tc>
        <w:tc>
          <w:tcPr>
            <w:tcW w:w="1922" w:type="dxa"/>
            <w:vAlign w:val="center"/>
          </w:tcPr>
          <w:p>
            <w:pPr>
              <w:pStyle w:val="0"/>
              <w:jc w:val="distribute"/>
              <w:rPr>
                <w:rFonts w:hint="default"/>
              </w:rPr>
            </w:pPr>
            <w:r>
              <w:rPr>
                <w:rFonts w:hint="eastAsia"/>
              </w:rPr>
              <w:t>名称</w:t>
            </w:r>
          </w:p>
        </w:tc>
        <w:tc>
          <w:tcPr>
            <w:tcW w:w="6662" w:type="dxa"/>
            <w:vAlign w:val="center"/>
          </w:tcPr>
          <w:p>
            <w:pPr>
              <w:pStyle w:val="0"/>
              <w:jc w:val="left"/>
              <w:rPr>
                <w:rFonts w:hint="default"/>
              </w:rPr>
            </w:pPr>
            <w:r>
              <w:rPr>
                <w:rFonts w:hint="eastAsia"/>
              </w:rPr>
              <w:t>地方公会計支援業務</w:t>
            </w:r>
          </w:p>
        </w:tc>
      </w:tr>
      <w:tr>
        <w:trPr/>
        <w:tc>
          <w:tcPr>
            <w:tcW w:w="625" w:type="dxa"/>
            <w:vAlign w:val="center"/>
          </w:tcPr>
          <w:p>
            <w:pPr>
              <w:pStyle w:val="0"/>
              <w:jc w:val="center"/>
              <w:rPr>
                <w:rFonts w:hint="default"/>
              </w:rPr>
            </w:pPr>
            <w:r>
              <w:rPr>
                <w:rFonts w:hint="default"/>
              </w:rPr>
              <w:t>(2)</w:t>
            </w:r>
          </w:p>
        </w:tc>
        <w:tc>
          <w:tcPr>
            <w:tcW w:w="1922" w:type="dxa"/>
            <w:vAlign w:val="center"/>
          </w:tcPr>
          <w:p>
            <w:pPr>
              <w:pStyle w:val="0"/>
              <w:jc w:val="distribute"/>
              <w:rPr>
                <w:rFonts w:hint="default"/>
              </w:rPr>
            </w:pPr>
            <w:r>
              <w:rPr>
                <w:rFonts w:hint="eastAsia"/>
              </w:rPr>
              <w:t>仕様・数量</w:t>
            </w:r>
          </w:p>
        </w:tc>
        <w:tc>
          <w:tcPr>
            <w:tcW w:w="6662" w:type="dxa"/>
            <w:vAlign w:val="center"/>
          </w:tcPr>
          <w:p>
            <w:pPr>
              <w:pStyle w:val="0"/>
              <w:jc w:val="left"/>
              <w:rPr>
                <w:rFonts w:hint="default"/>
              </w:rPr>
            </w:pPr>
            <w:r>
              <w:rPr>
                <w:rFonts w:hint="eastAsia"/>
              </w:rPr>
              <w:t>仕様書のとおり</w:t>
            </w:r>
          </w:p>
        </w:tc>
      </w:tr>
      <w:tr>
        <w:trPr/>
        <w:tc>
          <w:tcPr>
            <w:tcW w:w="625" w:type="dxa"/>
            <w:vAlign w:val="center"/>
          </w:tcPr>
          <w:p>
            <w:pPr>
              <w:pStyle w:val="0"/>
              <w:jc w:val="center"/>
              <w:rPr>
                <w:rFonts w:hint="default"/>
              </w:rPr>
            </w:pPr>
            <w:r>
              <w:rPr>
                <w:rFonts w:hint="default"/>
              </w:rPr>
              <w:t>(3)</w:t>
            </w:r>
          </w:p>
        </w:tc>
        <w:tc>
          <w:tcPr>
            <w:tcW w:w="1922" w:type="dxa"/>
            <w:vAlign w:val="center"/>
          </w:tcPr>
          <w:p>
            <w:pPr>
              <w:pStyle w:val="0"/>
              <w:jc w:val="distribute"/>
              <w:rPr>
                <w:rFonts w:hint="default"/>
              </w:rPr>
            </w:pPr>
            <w:r>
              <w:rPr>
                <w:rFonts w:hint="eastAsia"/>
              </w:rPr>
              <w:t>発注担当課</w:t>
            </w:r>
          </w:p>
        </w:tc>
        <w:tc>
          <w:tcPr>
            <w:tcW w:w="6662" w:type="dxa"/>
            <w:vAlign w:val="center"/>
          </w:tcPr>
          <w:p>
            <w:pPr>
              <w:pStyle w:val="0"/>
              <w:jc w:val="left"/>
              <w:rPr>
                <w:rFonts w:hint="default"/>
              </w:rPr>
            </w:pPr>
            <w:r>
              <w:rPr>
                <w:rFonts w:hint="eastAsia"/>
              </w:rPr>
              <w:t>財務部　財政課</w:t>
            </w:r>
          </w:p>
        </w:tc>
      </w:tr>
      <w:tr>
        <w:trPr/>
        <w:tc>
          <w:tcPr>
            <w:tcW w:w="625" w:type="dxa"/>
            <w:vAlign w:val="center"/>
          </w:tcPr>
          <w:p>
            <w:pPr>
              <w:pStyle w:val="0"/>
              <w:jc w:val="center"/>
              <w:rPr>
                <w:rFonts w:hint="default"/>
              </w:rPr>
            </w:pPr>
            <w:r>
              <w:rPr>
                <w:rFonts w:hint="default"/>
              </w:rPr>
              <w:t>(4)</w:t>
            </w:r>
          </w:p>
        </w:tc>
        <w:tc>
          <w:tcPr>
            <w:tcW w:w="1922" w:type="dxa"/>
            <w:vAlign w:val="center"/>
          </w:tcPr>
          <w:p>
            <w:pPr>
              <w:pStyle w:val="0"/>
              <w:jc w:val="distribute"/>
              <w:rPr>
                <w:rFonts w:hint="default"/>
              </w:rPr>
            </w:pPr>
            <w:r>
              <w:rPr>
                <w:rFonts w:hint="eastAsia"/>
              </w:rPr>
              <w:t>予定価格</w:t>
            </w:r>
          </w:p>
        </w:tc>
        <w:tc>
          <w:tcPr>
            <w:tcW w:w="6662" w:type="dxa"/>
            <w:vAlign w:val="center"/>
          </w:tcPr>
          <w:p>
            <w:pPr>
              <w:pStyle w:val="0"/>
              <w:jc w:val="left"/>
              <w:rPr>
                <w:rFonts w:hint="default"/>
              </w:rPr>
            </w:pPr>
            <w:r>
              <w:rPr>
                <w:rFonts w:hint="eastAsia"/>
              </w:rPr>
              <w:t>事後公表</w:t>
            </w:r>
          </w:p>
        </w:tc>
      </w:tr>
      <w:tr>
        <w:trPr/>
        <w:tc>
          <w:tcPr>
            <w:tcW w:w="625" w:type="dxa"/>
            <w:vAlign w:val="center"/>
          </w:tcPr>
          <w:p>
            <w:pPr>
              <w:pStyle w:val="0"/>
              <w:jc w:val="center"/>
              <w:rPr>
                <w:rFonts w:hint="default"/>
              </w:rPr>
            </w:pPr>
            <w:r>
              <w:rPr>
                <w:rFonts w:hint="default"/>
              </w:rPr>
              <w:t>(5)</w:t>
            </w:r>
          </w:p>
        </w:tc>
        <w:tc>
          <w:tcPr>
            <w:tcW w:w="1922" w:type="dxa"/>
            <w:vAlign w:val="center"/>
          </w:tcPr>
          <w:p>
            <w:pPr>
              <w:pStyle w:val="0"/>
              <w:jc w:val="distribute"/>
              <w:rPr>
                <w:rFonts w:hint="default"/>
              </w:rPr>
            </w:pPr>
            <w:r>
              <w:rPr>
                <w:rFonts w:hint="eastAsia"/>
              </w:rPr>
              <w:t>入札方式</w:t>
            </w:r>
          </w:p>
        </w:tc>
        <w:tc>
          <w:tcPr>
            <w:tcW w:w="6662" w:type="dxa"/>
            <w:vAlign w:val="center"/>
          </w:tcPr>
          <w:p>
            <w:pPr>
              <w:pStyle w:val="0"/>
              <w:jc w:val="left"/>
              <w:rPr>
                <w:rFonts w:hint="default"/>
              </w:rPr>
            </w:pPr>
            <w:r>
              <w:rPr>
                <w:rFonts w:hint="eastAsia"/>
              </w:rPr>
              <w:t>一般競争入札</w:t>
            </w:r>
          </w:p>
        </w:tc>
      </w:tr>
      <w:tr>
        <w:trPr/>
        <w:tc>
          <w:tcPr>
            <w:tcW w:w="625" w:type="dxa"/>
            <w:vAlign w:val="center"/>
          </w:tcPr>
          <w:p>
            <w:pPr>
              <w:pStyle w:val="0"/>
              <w:jc w:val="center"/>
              <w:rPr>
                <w:rFonts w:hint="default"/>
              </w:rPr>
            </w:pPr>
            <w:r>
              <w:rPr>
                <w:rFonts w:hint="default"/>
              </w:rPr>
              <w:t>(</w:t>
            </w:r>
            <w:r>
              <w:rPr>
                <w:rFonts w:hint="eastAsia"/>
              </w:rPr>
              <w:t>6</w:t>
            </w:r>
            <w:r>
              <w:rPr>
                <w:rFonts w:hint="default"/>
              </w:rPr>
              <w:t>)</w:t>
            </w:r>
          </w:p>
        </w:tc>
        <w:tc>
          <w:tcPr>
            <w:tcW w:w="1922" w:type="dxa"/>
            <w:vAlign w:val="center"/>
          </w:tcPr>
          <w:p>
            <w:pPr>
              <w:pStyle w:val="0"/>
              <w:jc w:val="distribute"/>
              <w:rPr>
                <w:rFonts w:hint="default"/>
              </w:rPr>
            </w:pPr>
            <w:r>
              <w:rPr>
                <w:rFonts w:hint="eastAsia"/>
              </w:rPr>
              <w:t>入札書提出期間</w:t>
            </w:r>
          </w:p>
        </w:tc>
        <w:tc>
          <w:tcPr>
            <w:tcW w:w="6662" w:type="dxa"/>
            <w:vAlign w:val="center"/>
          </w:tcPr>
          <w:p>
            <w:pPr>
              <w:pStyle w:val="0"/>
              <w:jc w:val="left"/>
              <w:rPr>
                <w:rFonts w:hint="default"/>
              </w:rPr>
            </w:pPr>
            <w:r>
              <w:rPr>
                <w:rFonts w:hint="eastAsia"/>
              </w:rPr>
              <w:t>令和７年８</w:t>
            </w:r>
            <w:r>
              <w:rPr>
                <w:rFonts w:hint="default"/>
              </w:rPr>
              <w:t>月</w:t>
            </w:r>
            <w:r>
              <w:rPr>
                <w:rFonts w:hint="eastAsia"/>
              </w:rPr>
              <w:t>２０</w:t>
            </w:r>
            <w:r>
              <w:rPr>
                <w:rFonts w:hint="default"/>
              </w:rPr>
              <w:t>日</w:t>
            </w:r>
            <w:r>
              <w:rPr>
                <w:rFonts w:hint="eastAsia"/>
              </w:rPr>
              <w:t>　</w:t>
            </w:r>
            <w:r>
              <w:rPr>
                <w:rFonts w:hint="default"/>
              </w:rPr>
              <w:t>９時</w:t>
            </w:r>
            <w:r>
              <w:rPr>
                <w:rFonts w:hint="eastAsia"/>
              </w:rPr>
              <w:t>００</w:t>
            </w:r>
            <w:r>
              <w:rPr>
                <w:rFonts w:hint="default"/>
              </w:rPr>
              <w:t>分から</w:t>
            </w:r>
          </w:p>
          <w:p>
            <w:pPr>
              <w:pStyle w:val="0"/>
              <w:jc w:val="left"/>
              <w:rPr>
                <w:rFonts w:hint="default"/>
              </w:rPr>
            </w:pPr>
            <w:r>
              <w:rPr>
                <w:rFonts w:hint="eastAsia"/>
              </w:rPr>
              <w:t>令和７年８</w:t>
            </w:r>
            <w:r>
              <w:rPr>
                <w:rFonts w:hint="default"/>
              </w:rPr>
              <w:t>月</w:t>
            </w:r>
            <w:r>
              <w:rPr>
                <w:rFonts w:hint="eastAsia"/>
              </w:rPr>
              <w:t>２２</w:t>
            </w:r>
            <w:r>
              <w:rPr>
                <w:rFonts w:hint="default"/>
              </w:rPr>
              <w:t>日</w:t>
            </w:r>
            <w:r>
              <w:rPr>
                <w:rFonts w:hint="eastAsia"/>
              </w:rPr>
              <w:t>１７</w:t>
            </w:r>
            <w:r>
              <w:rPr>
                <w:rFonts w:hint="default"/>
              </w:rPr>
              <w:t>時</w:t>
            </w:r>
            <w:r>
              <w:rPr>
                <w:rFonts w:hint="eastAsia"/>
              </w:rPr>
              <w:t>００</w:t>
            </w:r>
            <w:r>
              <w:rPr>
                <w:rFonts w:hint="default"/>
              </w:rPr>
              <w:t>分まで</w:t>
            </w:r>
          </w:p>
        </w:tc>
      </w:tr>
      <w:tr>
        <w:trPr/>
        <w:tc>
          <w:tcPr>
            <w:tcW w:w="625" w:type="dxa"/>
            <w:vAlign w:val="center"/>
          </w:tcPr>
          <w:p>
            <w:pPr>
              <w:pStyle w:val="0"/>
              <w:jc w:val="center"/>
              <w:rPr>
                <w:rFonts w:hint="default"/>
              </w:rPr>
            </w:pPr>
            <w:r>
              <w:rPr>
                <w:rFonts w:hint="default"/>
              </w:rPr>
              <w:t>(</w:t>
            </w:r>
            <w:r>
              <w:rPr>
                <w:rFonts w:hint="eastAsia"/>
              </w:rPr>
              <w:t>7</w:t>
            </w:r>
            <w:r>
              <w:rPr>
                <w:rFonts w:hint="default"/>
              </w:rPr>
              <w:t>)</w:t>
            </w:r>
          </w:p>
        </w:tc>
        <w:tc>
          <w:tcPr>
            <w:tcW w:w="1922" w:type="dxa"/>
            <w:vAlign w:val="center"/>
          </w:tcPr>
          <w:p>
            <w:pPr>
              <w:pStyle w:val="0"/>
              <w:jc w:val="distribute"/>
              <w:rPr>
                <w:rFonts w:hint="default"/>
              </w:rPr>
            </w:pPr>
            <w:r>
              <w:rPr>
                <w:rFonts w:hint="eastAsia"/>
              </w:rPr>
              <w:t>入札書提出場所</w:t>
            </w:r>
          </w:p>
        </w:tc>
        <w:tc>
          <w:tcPr>
            <w:tcW w:w="6662" w:type="dxa"/>
            <w:vAlign w:val="center"/>
          </w:tcPr>
          <w:p>
            <w:pPr>
              <w:pStyle w:val="0"/>
              <w:jc w:val="left"/>
              <w:rPr>
                <w:rFonts w:hint="default"/>
              </w:rPr>
            </w:pPr>
            <w:r>
              <w:rPr>
                <w:rFonts w:hint="eastAsia"/>
              </w:rPr>
              <w:t>府中町役場　３階　財政課</w:t>
            </w:r>
          </w:p>
        </w:tc>
      </w:tr>
      <w:tr>
        <w:trPr/>
        <w:tc>
          <w:tcPr>
            <w:tcW w:w="625" w:type="dxa"/>
            <w:vAlign w:val="center"/>
          </w:tcPr>
          <w:p>
            <w:pPr>
              <w:pStyle w:val="0"/>
              <w:jc w:val="center"/>
              <w:rPr>
                <w:rFonts w:hint="default"/>
              </w:rPr>
            </w:pPr>
            <w:r>
              <w:rPr>
                <w:rFonts w:hint="default"/>
              </w:rPr>
              <w:t>(</w:t>
            </w:r>
            <w:r>
              <w:rPr>
                <w:rFonts w:hint="eastAsia"/>
              </w:rPr>
              <w:t>8</w:t>
            </w:r>
            <w:r>
              <w:rPr>
                <w:rFonts w:hint="default"/>
              </w:rPr>
              <w:t>)</w:t>
            </w:r>
          </w:p>
        </w:tc>
        <w:tc>
          <w:tcPr>
            <w:tcW w:w="1922" w:type="dxa"/>
            <w:vAlign w:val="center"/>
          </w:tcPr>
          <w:p>
            <w:pPr>
              <w:pStyle w:val="0"/>
              <w:jc w:val="distribute"/>
              <w:rPr>
                <w:rFonts w:hint="default"/>
              </w:rPr>
            </w:pPr>
            <w:r>
              <w:rPr>
                <w:rFonts w:hint="eastAsia"/>
              </w:rPr>
              <w:t>開札日時</w:t>
            </w:r>
          </w:p>
        </w:tc>
        <w:tc>
          <w:tcPr>
            <w:tcW w:w="6662" w:type="dxa"/>
            <w:vAlign w:val="center"/>
          </w:tcPr>
          <w:p>
            <w:pPr>
              <w:pStyle w:val="0"/>
              <w:jc w:val="left"/>
              <w:rPr>
                <w:rFonts w:hint="default"/>
              </w:rPr>
            </w:pPr>
            <w:r>
              <w:rPr>
                <w:rFonts w:hint="eastAsia"/>
              </w:rPr>
              <w:t>令和７年８月２５日　１５時００分</w:t>
            </w:r>
          </w:p>
        </w:tc>
      </w:tr>
      <w:tr>
        <w:trPr/>
        <w:tc>
          <w:tcPr>
            <w:tcW w:w="625" w:type="dxa"/>
            <w:vAlign w:val="center"/>
          </w:tcPr>
          <w:p>
            <w:pPr>
              <w:pStyle w:val="0"/>
              <w:jc w:val="center"/>
              <w:rPr>
                <w:rFonts w:hint="default"/>
              </w:rPr>
            </w:pPr>
            <w:r>
              <w:rPr>
                <w:rFonts w:hint="default"/>
              </w:rPr>
              <w:t>(</w:t>
            </w:r>
            <w:r>
              <w:rPr>
                <w:rFonts w:hint="eastAsia"/>
              </w:rPr>
              <w:t>9</w:t>
            </w:r>
            <w:r>
              <w:rPr>
                <w:rFonts w:hint="default"/>
              </w:rPr>
              <w:t>)</w:t>
            </w:r>
          </w:p>
        </w:tc>
        <w:tc>
          <w:tcPr>
            <w:tcW w:w="1922" w:type="dxa"/>
            <w:vAlign w:val="center"/>
          </w:tcPr>
          <w:p>
            <w:pPr>
              <w:pStyle w:val="0"/>
              <w:jc w:val="distribute"/>
              <w:rPr>
                <w:rFonts w:hint="default"/>
              </w:rPr>
            </w:pPr>
            <w:r>
              <w:rPr>
                <w:rFonts w:hint="eastAsia"/>
              </w:rPr>
              <w:t>開札場所</w:t>
            </w:r>
          </w:p>
        </w:tc>
        <w:tc>
          <w:tcPr>
            <w:tcW w:w="6662" w:type="dxa"/>
            <w:vAlign w:val="center"/>
          </w:tcPr>
          <w:p>
            <w:pPr>
              <w:pStyle w:val="0"/>
              <w:jc w:val="left"/>
              <w:rPr>
                <w:rFonts w:hint="default"/>
              </w:rPr>
            </w:pPr>
            <w:r>
              <w:rPr>
                <w:rFonts w:hint="eastAsia"/>
              </w:rPr>
              <w:t>府中町役場　４階　相談室</w:t>
            </w:r>
          </w:p>
        </w:tc>
      </w:tr>
      <w:tr>
        <w:trPr/>
        <w:tc>
          <w:tcPr>
            <w:tcW w:w="625" w:type="dxa"/>
            <w:vAlign w:val="center"/>
          </w:tcPr>
          <w:p>
            <w:pPr>
              <w:pStyle w:val="0"/>
              <w:jc w:val="center"/>
              <w:rPr>
                <w:rFonts w:hint="default"/>
              </w:rPr>
            </w:pPr>
            <w:r>
              <w:rPr>
                <w:rFonts w:hint="default"/>
              </w:rPr>
              <w:t>(1</w:t>
            </w:r>
            <w:r>
              <w:rPr>
                <w:rFonts w:hint="eastAsia"/>
              </w:rPr>
              <w:t>0</w:t>
            </w:r>
            <w:r>
              <w:rPr>
                <w:rFonts w:hint="default"/>
              </w:rPr>
              <w:t>)</w:t>
            </w:r>
          </w:p>
        </w:tc>
        <w:tc>
          <w:tcPr>
            <w:tcW w:w="1922" w:type="dxa"/>
            <w:vAlign w:val="center"/>
          </w:tcPr>
          <w:p>
            <w:pPr>
              <w:pStyle w:val="0"/>
              <w:jc w:val="distribute"/>
              <w:rPr>
                <w:rFonts w:hint="default"/>
              </w:rPr>
            </w:pPr>
            <w:r>
              <w:rPr>
                <w:rFonts w:hint="eastAsia"/>
              </w:rPr>
              <w:t>履行期間</w:t>
            </w:r>
          </w:p>
        </w:tc>
        <w:tc>
          <w:tcPr>
            <w:tcW w:w="6662" w:type="dxa"/>
            <w:vAlign w:val="center"/>
          </w:tcPr>
          <w:p>
            <w:pPr>
              <w:pStyle w:val="0"/>
              <w:jc w:val="left"/>
              <w:rPr>
                <w:rFonts w:hint="default"/>
              </w:rPr>
            </w:pPr>
            <w:r>
              <w:rPr>
                <w:rFonts w:hint="eastAsia" w:ascii="ＭＳ 明朝" w:hAnsi="ＭＳ 明朝"/>
                <w:kern w:val="0"/>
              </w:rPr>
              <w:t>契約締結の</w:t>
            </w:r>
            <w:r>
              <w:rPr>
                <w:rFonts w:hint="eastAsia"/>
              </w:rPr>
              <w:t>翌日から令和８年３月３１日まで</w:t>
            </w:r>
          </w:p>
        </w:tc>
      </w:tr>
      <w:tr>
        <w:trPr/>
        <w:tc>
          <w:tcPr>
            <w:tcW w:w="625" w:type="dxa"/>
            <w:vAlign w:val="center"/>
          </w:tcPr>
          <w:p>
            <w:pPr>
              <w:pStyle w:val="0"/>
              <w:jc w:val="center"/>
              <w:rPr>
                <w:rFonts w:hint="default"/>
              </w:rPr>
            </w:pPr>
            <w:r>
              <w:rPr>
                <w:rFonts w:hint="default"/>
              </w:rPr>
              <w:t>(1</w:t>
            </w:r>
            <w:r>
              <w:rPr>
                <w:rFonts w:hint="eastAsia"/>
              </w:rPr>
              <w:t>1</w:t>
            </w:r>
            <w:r>
              <w:rPr>
                <w:rFonts w:hint="default"/>
              </w:rPr>
              <w:t>)</w:t>
            </w:r>
          </w:p>
        </w:tc>
        <w:tc>
          <w:tcPr>
            <w:tcW w:w="1922" w:type="dxa"/>
            <w:vAlign w:val="center"/>
          </w:tcPr>
          <w:p>
            <w:pPr>
              <w:pStyle w:val="0"/>
              <w:jc w:val="distribute"/>
              <w:rPr>
                <w:rFonts w:hint="default"/>
              </w:rPr>
            </w:pPr>
            <w:r>
              <w:rPr>
                <w:rFonts w:hint="eastAsia"/>
              </w:rPr>
              <w:t>納品場所</w:t>
            </w:r>
          </w:p>
        </w:tc>
        <w:tc>
          <w:tcPr>
            <w:tcW w:w="6662" w:type="dxa"/>
            <w:vAlign w:val="center"/>
          </w:tcPr>
          <w:p>
            <w:pPr>
              <w:pStyle w:val="0"/>
              <w:ind w:right="-685" w:rightChars="-326"/>
              <w:jc w:val="left"/>
              <w:rPr>
                <w:rFonts w:hint="default"/>
              </w:rPr>
            </w:pPr>
            <w:r>
              <w:rPr>
                <w:rFonts w:hint="eastAsia"/>
              </w:rPr>
              <w:t>仕様書のとおり</w:t>
            </w:r>
          </w:p>
        </w:tc>
      </w:tr>
      <w:tr>
        <w:trPr/>
        <w:tc>
          <w:tcPr>
            <w:tcW w:w="625" w:type="dxa"/>
            <w:vAlign w:val="center"/>
          </w:tcPr>
          <w:p>
            <w:pPr>
              <w:pStyle w:val="0"/>
              <w:jc w:val="center"/>
              <w:rPr>
                <w:rFonts w:hint="default"/>
              </w:rPr>
            </w:pPr>
            <w:r>
              <w:rPr>
                <w:rFonts w:hint="default"/>
              </w:rPr>
              <w:t>(1</w:t>
            </w:r>
            <w:r>
              <w:rPr>
                <w:rFonts w:hint="eastAsia"/>
              </w:rPr>
              <w:t>2</w:t>
            </w:r>
            <w:r>
              <w:rPr>
                <w:rFonts w:hint="default"/>
              </w:rPr>
              <w:t>)</w:t>
            </w:r>
          </w:p>
        </w:tc>
        <w:tc>
          <w:tcPr>
            <w:tcW w:w="1922" w:type="dxa"/>
            <w:vAlign w:val="center"/>
          </w:tcPr>
          <w:p>
            <w:pPr>
              <w:pStyle w:val="0"/>
              <w:jc w:val="distribute"/>
              <w:rPr>
                <w:rFonts w:hint="default"/>
              </w:rPr>
            </w:pPr>
            <w:r>
              <w:rPr>
                <w:rFonts w:hint="eastAsia"/>
              </w:rPr>
              <w:t>入札書</w:t>
            </w:r>
          </w:p>
        </w:tc>
        <w:tc>
          <w:tcPr>
            <w:tcW w:w="6662" w:type="dxa"/>
            <w:vAlign w:val="center"/>
          </w:tcPr>
          <w:p>
            <w:pPr>
              <w:pStyle w:val="0"/>
              <w:jc w:val="left"/>
              <w:rPr>
                <w:rFonts w:hint="default"/>
              </w:rPr>
            </w:pPr>
            <w:r>
              <w:rPr>
                <w:rFonts w:hint="eastAsia"/>
              </w:rPr>
              <w:t>町指定の様式を使用すること</w:t>
            </w:r>
          </w:p>
        </w:tc>
      </w:tr>
      <w:tr>
        <w:trPr/>
        <w:tc>
          <w:tcPr>
            <w:tcW w:w="625" w:type="dxa"/>
            <w:vAlign w:val="center"/>
          </w:tcPr>
          <w:p>
            <w:pPr>
              <w:pStyle w:val="0"/>
              <w:jc w:val="center"/>
              <w:rPr>
                <w:rFonts w:hint="default"/>
              </w:rPr>
            </w:pPr>
            <w:r>
              <w:rPr>
                <w:rFonts w:hint="default"/>
              </w:rPr>
              <w:t>(1</w:t>
            </w:r>
            <w:r>
              <w:rPr>
                <w:rFonts w:hint="eastAsia"/>
              </w:rPr>
              <w:t>3</w:t>
            </w:r>
            <w:r>
              <w:rPr>
                <w:rFonts w:hint="default"/>
              </w:rPr>
              <w:t>)</w:t>
            </w:r>
          </w:p>
        </w:tc>
        <w:tc>
          <w:tcPr>
            <w:tcW w:w="1922" w:type="dxa"/>
            <w:vAlign w:val="center"/>
          </w:tcPr>
          <w:p>
            <w:pPr>
              <w:pStyle w:val="0"/>
              <w:jc w:val="distribute"/>
              <w:rPr>
                <w:rFonts w:hint="default"/>
              </w:rPr>
            </w:pPr>
            <w:r>
              <w:rPr>
                <w:rFonts w:hint="eastAsia"/>
              </w:rPr>
              <w:t>委任状</w:t>
            </w:r>
          </w:p>
        </w:tc>
        <w:tc>
          <w:tcPr>
            <w:tcW w:w="6662" w:type="dxa"/>
            <w:vAlign w:val="center"/>
          </w:tcPr>
          <w:p>
            <w:pPr>
              <w:pStyle w:val="0"/>
              <w:jc w:val="left"/>
              <w:rPr>
                <w:rFonts w:hint="default"/>
              </w:rPr>
            </w:pPr>
            <w:r>
              <w:rPr>
                <w:rFonts w:hint="eastAsia"/>
              </w:rPr>
              <w:t>入札者が代理人の場合は、委任状を提出すること</w:t>
            </w:r>
          </w:p>
        </w:tc>
      </w:tr>
      <w:tr>
        <w:trPr/>
        <w:tc>
          <w:tcPr>
            <w:tcW w:w="625" w:type="dxa"/>
            <w:vAlign w:val="center"/>
          </w:tcPr>
          <w:p>
            <w:pPr>
              <w:pStyle w:val="0"/>
              <w:jc w:val="center"/>
              <w:rPr>
                <w:rFonts w:hint="default"/>
              </w:rPr>
            </w:pPr>
            <w:r>
              <w:rPr>
                <w:rFonts w:hint="default"/>
              </w:rPr>
              <w:t>(1</w:t>
            </w:r>
            <w:r>
              <w:rPr>
                <w:rFonts w:hint="eastAsia"/>
              </w:rPr>
              <w:t>4</w:t>
            </w:r>
            <w:r>
              <w:rPr>
                <w:rFonts w:hint="default"/>
              </w:rPr>
              <w:t>)</w:t>
            </w:r>
          </w:p>
        </w:tc>
        <w:tc>
          <w:tcPr>
            <w:tcW w:w="1922" w:type="dxa"/>
            <w:vAlign w:val="center"/>
          </w:tcPr>
          <w:p>
            <w:pPr>
              <w:pStyle w:val="0"/>
              <w:jc w:val="distribute"/>
              <w:rPr>
                <w:rFonts w:hint="default"/>
              </w:rPr>
            </w:pPr>
            <w:r>
              <w:rPr>
                <w:rFonts w:hint="eastAsia"/>
              </w:rPr>
              <w:t>入札書の記載方法</w:t>
            </w:r>
          </w:p>
        </w:tc>
        <w:tc>
          <w:tcPr>
            <w:tcW w:w="6662" w:type="dxa"/>
            <w:vAlign w:val="center"/>
          </w:tcPr>
          <w:p>
            <w:pPr>
              <w:pStyle w:val="0"/>
              <w:ind w:left="210" w:hanging="210" w:hangingChars="100"/>
              <w:jc w:val="left"/>
              <w:rPr>
                <w:rFonts w:hint="default"/>
              </w:rPr>
            </w:pPr>
            <w:r>
              <w:rPr>
                <w:rFonts w:hint="eastAsia"/>
              </w:rPr>
              <w:t>ア　落札決定にあたっては、入札書に記載された金額に当該金額の１０</w:t>
            </w:r>
            <w:r>
              <w:rPr>
                <w:rFonts w:hint="default"/>
              </w:rPr>
              <w:t>パーセントに相当する額を加算した金額（当該金額に</w:t>
            </w:r>
            <w:r>
              <w:rPr>
                <w:rFonts w:hint="default"/>
              </w:rPr>
              <w:t>1</w:t>
            </w:r>
            <w:r>
              <w:rPr>
                <w:rFonts w:hint="default"/>
              </w:rPr>
              <w:t>円未満の端数が生じたときは、その端数金額を切捨てた金額とする。）をもって落札価格とするので、入札者は、消費税及び地方消費税に係る課税事業者であるか免税事業者であるかを問わず、契約しようとする希望金額の</w:t>
            </w:r>
            <w:r>
              <w:rPr>
                <w:rFonts w:hint="eastAsia"/>
              </w:rPr>
              <w:t>１１０</w:t>
            </w:r>
            <w:r>
              <w:rPr>
                <w:rFonts w:hint="default"/>
              </w:rPr>
              <w:t>分の</w:t>
            </w:r>
            <w:r>
              <w:rPr>
                <w:rFonts w:hint="eastAsia"/>
              </w:rPr>
              <w:t>１００</w:t>
            </w:r>
            <w:r>
              <w:rPr>
                <w:rFonts w:hint="default"/>
              </w:rPr>
              <w:t>に相当する金額を入札書に記載すること。</w:t>
            </w:r>
          </w:p>
          <w:p>
            <w:pPr>
              <w:pStyle w:val="0"/>
              <w:ind w:left="210" w:hanging="210" w:hangingChars="100"/>
              <w:jc w:val="left"/>
              <w:rPr>
                <w:rFonts w:hint="default"/>
              </w:rPr>
            </w:pPr>
            <w:r>
              <w:rPr>
                <w:rFonts w:hint="eastAsia"/>
              </w:rPr>
              <w:t>イ　入札書の右上の日付は、入札書を作成した日付（入札期間内）を記載すること。</w:t>
            </w:r>
          </w:p>
        </w:tc>
      </w:tr>
      <w:tr>
        <w:trPr/>
        <w:tc>
          <w:tcPr>
            <w:tcW w:w="625" w:type="dxa"/>
            <w:vAlign w:val="center"/>
          </w:tcPr>
          <w:p>
            <w:pPr>
              <w:pStyle w:val="0"/>
              <w:jc w:val="center"/>
              <w:rPr>
                <w:rFonts w:hint="default"/>
              </w:rPr>
            </w:pPr>
            <w:r>
              <w:rPr>
                <w:rFonts w:hint="default"/>
              </w:rPr>
              <w:t>(1</w:t>
            </w:r>
            <w:r>
              <w:rPr>
                <w:rFonts w:hint="eastAsia"/>
              </w:rPr>
              <w:t>5</w:t>
            </w:r>
            <w:r>
              <w:rPr>
                <w:rFonts w:hint="default"/>
              </w:rPr>
              <w:t>)</w:t>
            </w:r>
          </w:p>
        </w:tc>
        <w:tc>
          <w:tcPr>
            <w:tcW w:w="1922" w:type="dxa"/>
            <w:vAlign w:val="center"/>
          </w:tcPr>
          <w:p>
            <w:pPr>
              <w:pStyle w:val="0"/>
              <w:jc w:val="distribute"/>
              <w:rPr>
                <w:rFonts w:hint="default"/>
              </w:rPr>
            </w:pPr>
            <w:r>
              <w:rPr>
                <w:rFonts w:hint="eastAsia"/>
              </w:rPr>
              <w:t>落札者の決定</w:t>
            </w:r>
          </w:p>
        </w:tc>
        <w:tc>
          <w:tcPr>
            <w:tcW w:w="6662" w:type="dxa"/>
            <w:vAlign w:val="center"/>
          </w:tcPr>
          <w:p>
            <w:pPr>
              <w:pStyle w:val="0"/>
              <w:ind w:firstLine="210" w:firstLineChars="100"/>
              <w:jc w:val="left"/>
              <w:rPr>
                <w:rFonts w:hint="default"/>
              </w:rPr>
            </w:pPr>
            <w:r>
              <w:rPr>
                <w:rFonts w:hint="eastAsia"/>
              </w:rPr>
              <w:t>予定価格の制限の範囲内でありかつ最低価格の入札をしたものを落札者とする。</w:t>
            </w:r>
          </w:p>
          <w:p>
            <w:pPr>
              <w:pStyle w:val="0"/>
              <w:ind w:firstLine="210" w:firstLineChars="100"/>
              <w:jc w:val="left"/>
              <w:rPr>
                <w:rFonts w:hint="default"/>
              </w:rPr>
            </w:pPr>
            <w:r>
              <w:rPr>
                <w:rFonts w:hint="eastAsia"/>
              </w:rPr>
              <w:t>落札となるべき同価の入札をした者が２人以上あるときは、施行令第１６７条の９の規定により、くじにより決定する。立会のないものは、当該入札事務に関係のない職員にくじを引かせるものとする。</w:t>
            </w:r>
          </w:p>
        </w:tc>
      </w:tr>
      <w:tr>
        <w:trPr/>
        <w:tc>
          <w:tcPr>
            <w:tcW w:w="625" w:type="dxa"/>
            <w:vAlign w:val="center"/>
          </w:tcPr>
          <w:p>
            <w:pPr>
              <w:pStyle w:val="0"/>
              <w:jc w:val="center"/>
              <w:rPr>
                <w:rFonts w:hint="default"/>
              </w:rPr>
            </w:pPr>
            <w:r>
              <w:rPr>
                <w:rFonts w:hint="default"/>
              </w:rPr>
              <w:t>(1</w:t>
            </w:r>
            <w:r>
              <w:rPr>
                <w:rFonts w:hint="eastAsia"/>
              </w:rPr>
              <w:t>6</w:t>
            </w:r>
            <w:r>
              <w:rPr>
                <w:rFonts w:hint="default"/>
              </w:rPr>
              <w:t>)</w:t>
            </w:r>
          </w:p>
        </w:tc>
        <w:tc>
          <w:tcPr>
            <w:tcW w:w="1922" w:type="dxa"/>
            <w:vAlign w:val="center"/>
          </w:tcPr>
          <w:p>
            <w:pPr>
              <w:pStyle w:val="0"/>
              <w:jc w:val="distribute"/>
              <w:rPr>
                <w:rFonts w:hint="default"/>
              </w:rPr>
            </w:pPr>
            <w:r>
              <w:rPr>
                <w:rFonts w:hint="eastAsia"/>
              </w:rPr>
              <w:t>入札回数</w:t>
            </w:r>
          </w:p>
        </w:tc>
        <w:tc>
          <w:tcPr>
            <w:tcW w:w="6662" w:type="dxa"/>
            <w:vAlign w:val="center"/>
          </w:tcPr>
          <w:p>
            <w:pPr>
              <w:pStyle w:val="0"/>
              <w:ind w:firstLine="210" w:firstLineChars="100"/>
              <w:jc w:val="left"/>
              <w:rPr>
                <w:rFonts w:hint="default"/>
              </w:rPr>
            </w:pPr>
            <w:r>
              <w:rPr>
                <w:rFonts w:hint="eastAsia"/>
              </w:rPr>
              <w:t>開札の結果、予定価格に達する入札者がない場合、別途指定する日時に再度の入札を行うものとし、この再度入札の回数は１回までとする。</w:t>
            </w:r>
          </w:p>
          <w:p>
            <w:pPr>
              <w:pStyle w:val="0"/>
              <w:ind w:firstLine="210" w:firstLineChars="100"/>
              <w:jc w:val="left"/>
              <w:rPr>
                <w:rFonts w:hint="default"/>
              </w:rPr>
            </w:pPr>
            <w:r>
              <w:rPr>
                <w:rFonts w:hint="eastAsia"/>
              </w:rPr>
              <w:t>なお、再度入札に当たっては、前回の入札の最低金額を下回る金額で入札しなければならない。</w:t>
            </w:r>
          </w:p>
        </w:tc>
      </w:tr>
      <w:tr>
        <w:trPr/>
        <w:tc>
          <w:tcPr>
            <w:tcW w:w="625" w:type="dxa"/>
            <w:vAlign w:val="center"/>
          </w:tcPr>
          <w:p>
            <w:pPr>
              <w:pStyle w:val="0"/>
              <w:jc w:val="center"/>
              <w:rPr>
                <w:rFonts w:hint="default"/>
              </w:rPr>
            </w:pPr>
            <w:r>
              <w:rPr>
                <w:rFonts w:hint="default"/>
              </w:rPr>
              <w:t>(</w:t>
            </w:r>
            <w:r>
              <w:rPr>
                <w:rFonts w:hint="eastAsia"/>
              </w:rPr>
              <w:t>17</w:t>
            </w:r>
            <w:r>
              <w:rPr>
                <w:rFonts w:hint="default"/>
              </w:rPr>
              <w:t>)</w:t>
            </w:r>
          </w:p>
        </w:tc>
        <w:tc>
          <w:tcPr>
            <w:tcW w:w="1922" w:type="dxa"/>
            <w:vAlign w:val="center"/>
          </w:tcPr>
          <w:p>
            <w:pPr>
              <w:pStyle w:val="0"/>
              <w:jc w:val="distribute"/>
              <w:rPr>
                <w:rFonts w:hint="default"/>
              </w:rPr>
            </w:pPr>
            <w:r>
              <w:rPr>
                <w:rFonts w:hint="eastAsia"/>
              </w:rPr>
              <w:t>契約締結</w:t>
            </w:r>
          </w:p>
        </w:tc>
        <w:tc>
          <w:tcPr>
            <w:tcW w:w="6662" w:type="dxa"/>
            <w:vAlign w:val="center"/>
          </w:tcPr>
          <w:p>
            <w:pPr>
              <w:pStyle w:val="0"/>
              <w:ind w:firstLine="210" w:firstLineChars="100"/>
              <w:jc w:val="left"/>
              <w:rPr>
                <w:rFonts w:hint="default"/>
              </w:rPr>
            </w:pPr>
            <w:r>
              <w:rPr>
                <w:rFonts w:hint="eastAsia"/>
              </w:rPr>
              <w:t>落札者は落札決定の日から５日以内に契約書（議会の議決に附すべき契約及び財産の取得又は処分に関する条例第２条に規定するものについては仮契約書）に記名押印して財政課　契約検査係に提出しなければならない。</w:t>
            </w:r>
          </w:p>
        </w:tc>
      </w:tr>
      <w:tr>
        <w:trPr/>
        <w:tc>
          <w:tcPr>
            <w:tcW w:w="625" w:type="dxa"/>
            <w:vAlign w:val="center"/>
          </w:tcPr>
          <w:p>
            <w:pPr>
              <w:pStyle w:val="0"/>
              <w:jc w:val="center"/>
              <w:rPr>
                <w:rFonts w:hint="default"/>
              </w:rPr>
            </w:pPr>
            <w:r>
              <w:rPr>
                <w:rFonts w:hint="default"/>
              </w:rPr>
              <w:t>(</w:t>
            </w:r>
            <w:r>
              <w:rPr>
                <w:rFonts w:hint="eastAsia"/>
              </w:rPr>
              <w:t>18</w:t>
            </w:r>
            <w:r>
              <w:rPr>
                <w:rFonts w:hint="default"/>
              </w:rPr>
              <w:t>)</w:t>
            </w:r>
          </w:p>
        </w:tc>
        <w:tc>
          <w:tcPr>
            <w:tcW w:w="1922" w:type="dxa"/>
            <w:vAlign w:val="center"/>
          </w:tcPr>
          <w:p>
            <w:pPr>
              <w:pStyle w:val="0"/>
              <w:jc w:val="distribute"/>
              <w:rPr>
                <w:rFonts w:hint="default"/>
              </w:rPr>
            </w:pPr>
            <w:r>
              <w:rPr>
                <w:rFonts w:hint="eastAsia"/>
              </w:rPr>
              <w:t>入札内訳書の提出</w:t>
            </w:r>
          </w:p>
        </w:tc>
        <w:tc>
          <w:tcPr>
            <w:tcW w:w="6662" w:type="dxa"/>
            <w:vAlign w:val="center"/>
          </w:tcPr>
          <w:p>
            <w:pPr>
              <w:pStyle w:val="0"/>
              <w:ind w:firstLine="220" w:firstLineChars="100"/>
              <w:jc w:val="left"/>
              <w:rPr>
                <w:rFonts w:hint="default" w:ascii="ＭＳ Ｐ明朝" w:hAnsi="ＭＳ Ｐ明朝" w:eastAsia="ＭＳ Ｐ明朝"/>
                <w:sz w:val="22"/>
              </w:rPr>
            </w:pPr>
            <w:r>
              <w:rPr>
                <w:rFonts w:hint="eastAsia" w:ascii="ＭＳ Ｐ明朝" w:hAnsi="ＭＳ Ｐ明朝" w:eastAsia="ＭＳ Ｐ明朝"/>
                <w:sz w:val="22"/>
              </w:rPr>
              <w:t>落札者は落札日に任意の様式にて作成した内訳書を、財政課へ電子メールにより提出すること。</w:t>
            </w:r>
          </w:p>
        </w:tc>
      </w:tr>
      <w:tr>
        <w:trPr/>
        <w:tc>
          <w:tcPr>
            <w:tcW w:w="625" w:type="dxa"/>
            <w:vAlign w:val="center"/>
          </w:tcPr>
          <w:p>
            <w:pPr>
              <w:pStyle w:val="0"/>
              <w:jc w:val="center"/>
              <w:rPr>
                <w:rFonts w:hint="default"/>
              </w:rPr>
            </w:pPr>
            <w:r>
              <w:rPr>
                <w:rFonts w:hint="default"/>
              </w:rPr>
              <w:t>(</w:t>
            </w:r>
            <w:r>
              <w:rPr>
                <w:rFonts w:hint="eastAsia"/>
              </w:rPr>
              <w:t>19</w:t>
            </w:r>
            <w:r>
              <w:rPr>
                <w:rFonts w:hint="default"/>
              </w:rPr>
              <w:t>)</w:t>
            </w:r>
          </w:p>
        </w:tc>
        <w:tc>
          <w:tcPr>
            <w:tcW w:w="1922" w:type="dxa"/>
            <w:vAlign w:val="center"/>
          </w:tcPr>
          <w:p>
            <w:pPr>
              <w:pStyle w:val="0"/>
              <w:jc w:val="distribute"/>
              <w:rPr>
                <w:rFonts w:hint="default"/>
              </w:rPr>
            </w:pPr>
            <w:r>
              <w:rPr>
                <w:rFonts w:hint="eastAsia"/>
              </w:rPr>
              <w:t>入札保証金</w:t>
            </w:r>
          </w:p>
        </w:tc>
        <w:tc>
          <w:tcPr>
            <w:tcW w:w="6662" w:type="dxa"/>
            <w:vAlign w:val="center"/>
          </w:tcPr>
          <w:p>
            <w:pPr>
              <w:pStyle w:val="0"/>
              <w:jc w:val="left"/>
              <w:rPr>
                <w:rFonts w:hint="default"/>
              </w:rPr>
            </w:pPr>
            <w:r>
              <w:rPr>
                <w:rFonts w:hint="eastAsia"/>
              </w:rPr>
              <w:t>免除</w:t>
            </w:r>
          </w:p>
        </w:tc>
      </w:tr>
      <w:tr>
        <w:trPr/>
        <w:tc>
          <w:tcPr>
            <w:tcW w:w="625" w:type="dxa"/>
            <w:vAlign w:val="center"/>
          </w:tcPr>
          <w:p>
            <w:pPr>
              <w:pStyle w:val="0"/>
              <w:jc w:val="center"/>
              <w:rPr>
                <w:rFonts w:hint="default"/>
              </w:rPr>
            </w:pPr>
            <w:r>
              <w:rPr>
                <w:rFonts w:hint="default"/>
              </w:rPr>
              <w:t>(2</w:t>
            </w:r>
            <w:r>
              <w:rPr>
                <w:rFonts w:hint="eastAsia"/>
              </w:rPr>
              <w:t>0</w:t>
            </w:r>
            <w:r>
              <w:rPr>
                <w:rFonts w:hint="default"/>
              </w:rPr>
              <w:t>)</w:t>
            </w:r>
          </w:p>
        </w:tc>
        <w:tc>
          <w:tcPr>
            <w:tcW w:w="1922" w:type="dxa"/>
            <w:vAlign w:val="center"/>
          </w:tcPr>
          <w:p>
            <w:pPr>
              <w:pStyle w:val="0"/>
              <w:jc w:val="distribute"/>
              <w:rPr>
                <w:rFonts w:hint="default"/>
              </w:rPr>
            </w:pPr>
            <w:r>
              <w:rPr>
                <w:rFonts w:hint="eastAsia"/>
              </w:rPr>
              <w:t>契約保証金</w:t>
            </w:r>
          </w:p>
        </w:tc>
        <w:tc>
          <w:tcPr>
            <w:tcW w:w="6662" w:type="dxa"/>
            <w:vAlign w:val="center"/>
          </w:tcPr>
          <w:p>
            <w:pPr>
              <w:pStyle w:val="0"/>
              <w:ind w:firstLine="210" w:firstLineChars="100"/>
              <w:jc w:val="left"/>
              <w:rPr>
                <w:rFonts w:hint="default"/>
              </w:rPr>
            </w:pPr>
            <w:r>
              <w:rPr>
                <w:rFonts w:hint="eastAsia"/>
              </w:rPr>
              <w:t>契約金額が３００万円を超える場合、契約金額の１００分の１０以上を納付しなければならない。ただし、次の各号に該当する場合は免除とする。</w:t>
            </w:r>
          </w:p>
          <w:p>
            <w:pPr>
              <w:pStyle w:val="0"/>
              <w:ind w:left="210" w:hanging="210" w:hangingChars="100"/>
              <w:jc w:val="left"/>
              <w:rPr>
                <w:rFonts w:hint="default"/>
              </w:rPr>
            </w:pPr>
            <w:r>
              <w:rPr>
                <w:rFonts w:hint="eastAsia"/>
              </w:rPr>
              <w:t>ア　</w:t>
            </w:r>
            <w:r>
              <w:rPr>
                <w:rFonts w:hint="default"/>
              </w:rPr>
              <w:t>契約の相手方が保険会社との間に町を被保険者とする履行保証保険契約を締結し、当該履行保証保険契約に係る保険証券を提供したとき。</w:t>
            </w:r>
          </w:p>
          <w:p>
            <w:pPr>
              <w:pStyle w:val="0"/>
              <w:ind w:left="210" w:hanging="210" w:hangingChars="100"/>
              <w:jc w:val="left"/>
              <w:rPr>
                <w:rFonts w:hint="default"/>
              </w:rPr>
            </w:pPr>
            <w:r>
              <w:rPr>
                <w:rFonts w:hint="eastAsia"/>
              </w:rPr>
              <w:t>イ　</w:t>
            </w:r>
            <w:r>
              <w:rPr>
                <w:rFonts w:hint="default"/>
              </w:rPr>
              <w:t>契約を締結する日の属する年度及び前２年度の間に当該契約と種類を同じくし、かつ、規模を同等以上とする契約を町又は国（公社を含む。）若しくは他の地方自治体と２回以上にわたって締結し、これらを全て誠実に履行したことを証明する契約実績票を提出したとき。</w:t>
            </w:r>
          </w:p>
          <w:p>
            <w:pPr>
              <w:pStyle w:val="0"/>
              <w:ind w:left="210" w:hanging="210" w:hangingChars="100"/>
              <w:jc w:val="left"/>
              <w:rPr>
                <w:rFonts w:hint="default"/>
              </w:rPr>
            </w:pPr>
            <w:r>
              <w:rPr>
                <w:rFonts w:hint="eastAsia"/>
              </w:rPr>
              <w:t>ウ　</w:t>
            </w:r>
            <w:r>
              <w:rPr>
                <w:rFonts w:hint="default"/>
              </w:rPr>
              <w:t>その他府中町財務規則第５９条及び第６０条の要件を満たすものを提出したとき。</w:t>
            </w:r>
          </w:p>
        </w:tc>
      </w:tr>
      <w:tr>
        <w:trPr/>
        <w:tc>
          <w:tcPr>
            <w:tcW w:w="625" w:type="dxa"/>
            <w:vAlign w:val="center"/>
          </w:tcPr>
          <w:p>
            <w:pPr>
              <w:pStyle w:val="0"/>
              <w:jc w:val="center"/>
              <w:rPr>
                <w:rFonts w:hint="default"/>
              </w:rPr>
            </w:pPr>
            <w:r>
              <w:rPr>
                <w:rFonts w:hint="default"/>
              </w:rPr>
              <w:t>(</w:t>
            </w:r>
            <w:r>
              <w:rPr>
                <w:rFonts w:hint="eastAsia"/>
              </w:rPr>
              <w:t>21</w:t>
            </w:r>
            <w:r>
              <w:rPr>
                <w:rFonts w:hint="default"/>
              </w:rPr>
              <w:t>)</w:t>
            </w:r>
          </w:p>
        </w:tc>
        <w:tc>
          <w:tcPr>
            <w:tcW w:w="1922" w:type="dxa"/>
            <w:vAlign w:val="center"/>
          </w:tcPr>
          <w:p>
            <w:pPr>
              <w:pStyle w:val="0"/>
              <w:jc w:val="distribute"/>
              <w:rPr>
                <w:rFonts w:hint="default"/>
              </w:rPr>
            </w:pPr>
            <w:r>
              <w:rPr>
                <w:rFonts w:hint="eastAsia"/>
              </w:rPr>
              <w:t>無効入札</w:t>
            </w:r>
          </w:p>
        </w:tc>
        <w:tc>
          <w:tcPr>
            <w:tcW w:w="6662" w:type="dxa"/>
            <w:vAlign w:val="center"/>
          </w:tcPr>
          <w:p>
            <w:pPr>
              <w:pStyle w:val="0"/>
              <w:ind w:firstLine="210" w:firstLineChars="100"/>
              <w:jc w:val="left"/>
              <w:rPr>
                <w:rFonts w:hint="default"/>
              </w:rPr>
            </w:pPr>
            <w:r>
              <w:rPr>
                <w:rFonts w:hint="eastAsia"/>
              </w:rPr>
              <w:t>無効入札（次の場合は、再度入札に参加できない。）</w:t>
            </w:r>
          </w:p>
          <w:p>
            <w:pPr>
              <w:pStyle w:val="0"/>
              <w:jc w:val="left"/>
              <w:rPr>
                <w:rFonts w:hint="default"/>
              </w:rPr>
            </w:pPr>
            <w:r>
              <w:rPr>
                <w:rFonts w:hint="eastAsia"/>
              </w:rPr>
              <w:t>ア　入札に参加する者に必要な資格のない者が入札したとき</w:t>
            </w:r>
          </w:p>
          <w:p>
            <w:pPr>
              <w:pStyle w:val="0"/>
              <w:jc w:val="left"/>
              <w:rPr>
                <w:rFonts w:hint="default"/>
              </w:rPr>
            </w:pPr>
            <w:r>
              <w:rPr>
                <w:rFonts w:hint="eastAsia"/>
              </w:rPr>
              <w:t>イ　同一事項の入札について、二以上の入札をしたとき</w:t>
            </w:r>
          </w:p>
          <w:p>
            <w:pPr>
              <w:pStyle w:val="0"/>
              <w:ind w:left="210" w:hanging="210" w:hangingChars="100"/>
              <w:jc w:val="left"/>
              <w:rPr>
                <w:rFonts w:hint="default"/>
              </w:rPr>
            </w:pPr>
            <w:r>
              <w:rPr>
                <w:rFonts w:hint="eastAsia"/>
              </w:rPr>
              <w:t>ウ　同一事項の入札について、他人の代理人を兼ね、又は２人以上の代理をして入札したとき</w:t>
            </w:r>
          </w:p>
          <w:p>
            <w:pPr>
              <w:pStyle w:val="0"/>
              <w:ind w:left="210" w:hanging="210" w:hangingChars="100"/>
              <w:jc w:val="left"/>
              <w:rPr>
                <w:rFonts w:hint="default"/>
              </w:rPr>
            </w:pPr>
            <w:r>
              <w:rPr>
                <w:rFonts w:hint="eastAsia"/>
              </w:rPr>
              <w:t>エ　明らかに連合によると認められる入札をしたときその他入札に際して不正の行為があったとき</w:t>
            </w:r>
          </w:p>
          <w:p>
            <w:pPr>
              <w:pStyle w:val="0"/>
              <w:jc w:val="left"/>
              <w:rPr>
                <w:rFonts w:hint="default"/>
              </w:rPr>
            </w:pPr>
            <w:r>
              <w:rPr>
                <w:rFonts w:hint="eastAsia"/>
              </w:rPr>
              <w:t>オ　記名を欠く入札</w:t>
            </w:r>
          </w:p>
          <w:p>
            <w:pPr>
              <w:pStyle w:val="0"/>
              <w:ind w:left="210" w:hanging="210" w:hangingChars="100"/>
              <w:jc w:val="left"/>
              <w:rPr>
                <w:rFonts w:hint="default"/>
              </w:rPr>
            </w:pPr>
            <w:r>
              <w:rPr>
                <w:rFonts w:hint="eastAsia"/>
              </w:rPr>
              <w:t>カ　押印を省略する場合においては、本件責任者及び担当者の部署（役職名）、氏名、連絡先の記載のない入札</w:t>
            </w:r>
          </w:p>
          <w:p>
            <w:pPr>
              <w:pStyle w:val="0"/>
              <w:jc w:val="left"/>
              <w:rPr>
                <w:rFonts w:hint="default"/>
              </w:rPr>
            </w:pPr>
            <w:r>
              <w:rPr>
                <w:rFonts w:hint="eastAsia"/>
              </w:rPr>
              <w:t>キ　金額を訂正した入札</w:t>
            </w:r>
          </w:p>
          <w:p>
            <w:pPr>
              <w:pStyle w:val="0"/>
              <w:jc w:val="left"/>
              <w:rPr>
                <w:rFonts w:hint="default"/>
              </w:rPr>
            </w:pPr>
            <w:r>
              <w:rPr>
                <w:rFonts w:hint="eastAsia"/>
              </w:rPr>
              <w:t>ク　二以上の金額を表示した入札</w:t>
            </w:r>
          </w:p>
          <w:p>
            <w:pPr>
              <w:pStyle w:val="0"/>
              <w:jc w:val="left"/>
              <w:rPr>
                <w:rFonts w:hint="default"/>
              </w:rPr>
            </w:pPr>
            <w:r>
              <w:rPr>
                <w:rFonts w:hint="eastAsia"/>
              </w:rPr>
              <w:t>ケ　誤字・脱字等により意思表示が不明瞭である入札</w:t>
            </w:r>
          </w:p>
          <w:p>
            <w:pPr>
              <w:pStyle w:val="0"/>
              <w:jc w:val="left"/>
              <w:rPr>
                <w:rFonts w:hint="default"/>
              </w:rPr>
            </w:pPr>
            <w:r>
              <w:rPr>
                <w:rFonts w:hint="eastAsia"/>
              </w:rPr>
              <w:t>コ　記載金額の桁数を間違える明らかな錯誤があったとき</w:t>
            </w:r>
          </w:p>
          <w:p>
            <w:pPr>
              <w:pStyle w:val="0"/>
              <w:jc w:val="left"/>
              <w:rPr>
                <w:rFonts w:hint="default"/>
              </w:rPr>
            </w:pPr>
            <w:r>
              <w:rPr>
                <w:rFonts w:hint="eastAsia"/>
              </w:rPr>
              <w:t>サ　その他入札に関する条件に違反した入札</w:t>
            </w:r>
          </w:p>
        </w:tc>
      </w:tr>
      <w:tr>
        <w:trPr/>
        <w:tc>
          <w:tcPr>
            <w:tcW w:w="625" w:type="dxa"/>
            <w:vAlign w:val="center"/>
          </w:tcPr>
          <w:p>
            <w:pPr>
              <w:pStyle w:val="0"/>
              <w:jc w:val="center"/>
              <w:rPr>
                <w:rFonts w:hint="default"/>
              </w:rPr>
            </w:pPr>
            <w:r>
              <w:rPr>
                <w:rFonts w:hint="default"/>
              </w:rPr>
              <w:t>(2</w:t>
            </w:r>
            <w:r>
              <w:rPr>
                <w:rFonts w:hint="eastAsia"/>
              </w:rPr>
              <w:t>2</w:t>
            </w:r>
            <w:r>
              <w:rPr>
                <w:rFonts w:hint="default"/>
              </w:rPr>
              <w:t>)</w:t>
            </w:r>
          </w:p>
        </w:tc>
        <w:tc>
          <w:tcPr>
            <w:tcW w:w="1922" w:type="dxa"/>
            <w:vAlign w:val="center"/>
          </w:tcPr>
          <w:p>
            <w:pPr>
              <w:pStyle w:val="0"/>
              <w:jc w:val="distribute"/>
              <w:rPr>
                <w:rFonts w:hint="default"/>
              </w:rPr>
            </w:pPr>
            <w:r>
              <w:rPr>
                <w:rFonts w:hint="eastAsia"/>
              </w:rPr>
              <w:t>その他</w:t>
            </w:r>
          </w:p>
        </w:tc>
        <w:tc>
          <w:tcPr>
            <w:tcW w:w="6662" w:type="dxa"/>
            <w:vAlign w:val="center"/>
          </w:tcPr>
          <w:p>
            <w:pPr>
              <w:pStyle w:val="0"/>
              <w:ind w:left="210" w:hanging="210" w:hangingChars="100"/>
              <w:jc w:val="left"/>
              <w:rPr>
                <w:rFonts w:hint="default"/>
              </w:rPr>
            </w:pPr>
            <w:r>
              <w:rPr>
                <w:rFonts w:hint="eastAsia"/>
              </w:rPr>
              <w:t>ア　</w:t>
            </w:r>
            <w:r>
              <w:rPr>
                <w:rFonts w:hint="default"/>
              </w:rPr>
              <w:t>入札金額には、仕様書に特別の定めがある場合を除き、納品に係る全て</w:t>
            </w:r>
            <w:r>
              <w:rPr>
                <w:rFonts w:hint="eastAsia"/>
              </w:rPr>
              <w:t>の費用（設置費等）を含めるものとする。</w:t>
            </w:r>
          </w:p>
          <w:p>
            <w:pPr>
              <w:pStyle w:val="0"/>
              <w:ind w:left="210" w:hanging="210" w:hangingChars="100"/>
              <w:jc w:val="left"/>
              <w:rPr>
                <w:rFonts w:hint="default"/>
              </w:rPr>
            </w:pPr>
            <w:r>
              <w:rPr>
                <w:rFonts w:hint="eastAsia"/>
              </w:rPr>
              <w:t>イ　落札者は、契約保証金の免除の規定を使う場合については、落札決定後、速やかに電話で申し出ること。</w:t>
            </w:r>
          </w:p>
          <w:p>
            <w:pPr>
              <w:pStyle w:val="0"/>
              <w:ind w:left="210" w:hanging="210" w:hangingChars="100"/>
              <w:jc w:val="left"/>
              <w:rPr>
                <w:rFonts w:hint="default"/>
              </w:rPr>
            </w:pPr>
            <w:r>
              <w:rPr>
                <w:rFonts w:hint="eastAsia"/>
              </w:rPr>
              <w:t>ウ　</w:t>
            </w:r>
            <w:r>
              <w:rPr>
                <w:rFonts w:hint="default"/>
              </w:rPr>
              <w:t>開札日に立会をするものは、開札日前日までに財政課へ連絡をすること。</w:t>
            </w:r>
            <w:r>
              <w:rPr>
                <w:rFonts w:hint="eastAsia"/>
              </w:rPr>
              <w:t>なお、当日立会の際には、委任状を提出すること。</w:t>
            </w:r>
          </w:p>
          <w:p>
            <w:pPr>
              <w:pStyle w:val="0"/>
              <w:ind w:left="210" w:hanging="210" w:hangingChars="100"/>
              <w:jc w:val="left"/>
              <w:rPr>
                <w:rFonts w:hint="default"/>
              </w:rPr>
            </w:pPr>
            <w:r>
              <w:rPr>
                <w:rFonts w:hint="eastAsia"/>
              </w:rPr>
              <w:t>エ　</w:t>
            </w:r>
            <w:r>
              <w:rPr>
                <w:rFonts w:hint="default"/>
              </w:rPr>
              <w:t>郵送で入札書を提出する場合は、郵送後に財政課へその旨を連絡すること。</w:t>
            </w:r>
          </w:p>
        </w:tc>
      </w:tr>
    </w:tbl>
    <w:p>
      <w:pPr>
        <w:pStyle w:val="0"/>
        <w:rPr>
          <w:rFonts w:hint="default"/>
        </w:rPr>
      </w:pPr>
    </w:p>
    <w:p>
      <w:pPr>
        <w:pStyle w:val="0"/>
        <w:rPr>
          <w:rFonts w:hint="default"/>
        </w:rPr>
      </w:pPr>
      <w:r>
        <w:rPr>
          <w:rFonts w:hint="eastAsia"/>
        </w:rPr>
        <w:t>２</w:t>
      </w:r>
      <w:r>
        <w:rPr>
          <w:rFonts w:hint="default"/>
        </w:rPr>
        <w:t xml:space="preserve"> </w:t>
      </w:r>
      <w:r>
        <w:rPr>
          <w:rFonts w:hint="default"/>
        </w:rPr>
        <w:t>入札参加資格要件</w:t>
      </w:r>
    </w:p>
    <w:p>
      <w:pPr>
        <w:pStyle w:val="0"/>
        <w:ind w:firstLine="210" w:firstLineChars="100"/>
        <w:rPr>
          <w:rFonts w:hint="default"/>
        </w:rPr>
      </w:pPr>
      <w:r>
        <w:rPr>
          <w:rFonts w:hint="eastAsia"/>
        </w:rPr>
        <w:t>本案件の入札に参加する者は、次に定めるもののほか、入札説明書及び仕様書に定める要件を満たしていなければならない。</w:t>
      </w:r>
    </w:p>
    <w:tbl>
      <w:tblPr>
        <w:tblStyle w:val="31"/>
        <w:tblW w:w="9209" w:type="dxa"/>
        <w:tblInd w:w="0" w:type="dxa"/>
        <w:tblLayout w:type="fixed"/>
        <w:tblLook w:firstRow="1" w:lastRow="0" w:firstColumn="1" w:lastColumn="0" w:noHBand="0" w:noVBand="1" w:val="04A0"/>
      </w:tblPr>
      <w:tblGrid>
        <w:gridCol w:w="625"/>
        <w:gridCol w:w="3765"/>
        <w:gridCol w:w="4819"/>
      </w:tblGrid>
      <w:tr>
        <w:trPr/>
        <w:tc>
          <w:tcPr>
            <w:tcW w:w="625" w:type="dxa"/>
            <w:vAlign w:val="center"/>
          </w:tcPr>
          <w:p>
            <w:pPr>
              <w:pStyle w:val="0"/>
              <w:jc w:val="center"/>
              <w:rPr>
                <w:rFonts w:hint="default"/>
              </w:rPr>
            </w:pPr>
            <w:r>
              <w:rPr>
                <w:rFonts w:hint="default"/>
              </w:rPr>
              <w:t>(1)</w:t>
            </w:r>
          </w:p>
        </w:tc>
        <w:tc>
          <w:tcPr>
            <w:tcW w:w="3765" w:type="dxa"/>
            <w:vAlign w:val="center"/>
          </w:tcPr>
          <w:p>
            <w:pPr>
              <w:pStyle w:val="0"/>
              <w:rPr>
                <w:rFonts w:hint="default"/>
              </w:rPr>
            </w:pPr>
            <w:r>
              <w:rPr>
                <w:rFonts w:hint="eastAsia"/>
              </w:rPr>
              <w:t>令和７～９年度府中町物品・委託役務</w:t>
            </w:r>
          </w:p>
          <w:p>
            <w:pPr>
              <w:pStyle w:val="0"/>
              <w:rPr>
                <w:rFonts w:hint="default"/>
              </w:rPr>
            </w:pPr>
            <w:r>
              <w:rPr>
                <w:rFonts w:hint="eastAsia"/>
              </w:rPr>
              <w:t>競争入札参加者資格</w:t>
            </w:r>
          </w:p>
        </w:tc>
        <w:tc>
          <w:tcPr>
            <w:tcW w:w="4819" w:type="dxa"/>
            <w:vAlign w:val="center"/>
          </w:tcPr>
          <w:p>
            <w:pPr>
              <w:pStyle w:val="0"/>
              <w:rPr>
                <w:rFonts w:hint="default"/>
              </w:rPr>
            </w:pPr>
            <w:r>
              <w:rPr>
                <w:rFonts w:hint="eastAsia"/>
              </w:rPr>
              <w:t>令和７～９年度府中町物品・委託役務競争入札参加者資格を有すること</w:t>
            </w:r>
            <w:r>
              <w:rPr>
                <w:rFonts w:hint="default"/>
              </w:rPr>
              <w:t>。</w:t>
            </w:r>
          </w:p>
        </w:tc>
      </w:tr>
      <w:tr>
        <w:trPr/>
        <w:tc>
          <w:tcPr>
            <w:tcW w:w="625" w:type="dxa"/>
            <w:vAlign w:val="center"/>
          </w:tcPr>
          <w:p>
            <w:pPr>
              <w:pStyle w:val="0"/>
              <w:jc w:val="center"/>
              <w:rPr>
                <w:rFonts w:hint="default"/>
              </w:rPr>
            </w:pPr>
            <w:r>
              <w:rPr>
                <w:rFonts w:hint="default"/>
              </w:rPr>
              <w:t>(</w:t>
            </w:r>
            <w:r>
              <w:rPr>
                <w:rFonts w:hint="eastAsia"/>
              </w:rPr>
              <w:t>2</w:t>
            </w:r>
            <w:r>
              <w:rPr>
                <w:rFonts w:hint="default"/>
              </w:rPr>
              <w:t>)</w:t>
            </w:r>
          </w:p>
        </w:tc>
        <w:tc>
          <w:tcPr>
            <w:tcW w:w="3765" w:type="dxa"/>
            <w:vAlign w:val="center"/>
          </w:tcPr>
          <w:p>
            <w:pPr>
              <w:pStyle w:val="0"/>
              <w:rPr>
                <w:rFonts w:hint="default"/>
              </w:rPr>
            </w:pPr>
            <w:r>
              <w:rPr>
                <w:rFonts w:hint="eastAsia"/>
              </w:rPr>
              <w:t>営業所等所在地</w:t>
            </w:r>
          </w:p>
        </w:tc>
        <w:tc>
          <w:tcPr>
            <w:tcW w:w="4819" w:type="dxa"/>
            <w:vAlign w:val="center"/>
          </w:tcPr>
          <w:p>
            <w:pPr>
              <w:pStyle w:val="0"/>
              <w:ind w:firstLine="210" w:firstLineChars="100"/>
              <w:jc w:val="left"/>
              <w:rPr>
                <w:rFonts w:hint="default"/>
              </w:rPr>
            </w:pPr>
            <w:r>
              <w:rPr>
                <w:rFonts w:hint="eastAsia"/>
              </w:rPr>
              <w:t>広島県内に本店又は委任を受けた営業所を有する者</w:t>
            </w:r>
          </w:p>
          <w:p>
            <w:pPr>
              <w:pStyle w:val="0"/>
              <w:ind w:right="-107" w:rightChars="-51"/>
              <w:jc w:val="left"/>
              <w:rPr>
                <w:rFonts w:hint="default"/>
              </w:rPr>
            </w:pPr>
            <w:r>
              <w:rPr>
                <w:rFonts w:hint="eastAsia"/>
              </w:rPr>
              <w:t>※法人にあっては、本店は、登記簿上の本店、委任を受けた営業所は、本店代表者からの委任状が提出されていること。</w:t>
            </w:r>
          </w:p>
          <w:p>
            <w:pPr>
              <w:pStyle w:val="0"/>
              <w:ind w:right="-107" w:rightChars="-51"/>
              <w:jc w:val="left"/>
              <w:rPr>
                <w:rFonts w:hint="default"/>
              </w:rPr>
            </w:pPr>
            <w:r>
              <w:rPr>
                <w:rFonts w:hint="eastAsia"/>
              </w:rPr>
              <w:t>※個人事業者にあっては、営業活動の本拠を置いている場所とする。</w:t>
            </w:r>
          </w:p>
        </w:tc>
      </w:tr>
    </w:tbl>
    <w:p>
      <w:pPr>
        <w:pStyle w:val="0"/>
        <w:rPr>
          <w:rFonts w:hint="default"/>
        </w:rPr>
      </w:pPr>
    </w:p>
    <w:p>
      <w:pPr>
        <w:pStyle w:val="0"/>
        <w:rPr>
          <w:rFonts w:hint="default"/>
        </w:rPr>
      </w:pPr>
      <w:r>
        <w:rPr>
          <w:rFonts w:hint="eastAsia"/>
        </w:rPr>
        <w:t>３</w:t>
      </w:r>
      <w:r>
        <w:rPr>
          <w:rFonts w:hint="default"/>
        </w:rPr>
        <w:t xml:space="preserve"> </w:t>
      </w:r>
      <w:r>
        <w:rPr>
          <w:rFonts w:hint="default"/>
        </w:rPr>
        <w:t>仕様書に対する質問</w:t>
      </w:r>
    </w:p>
    <w:p>
      <w:pPr>
        <w:pStyle w:val="0"/>
        <w:ind w:firstLine="210" w:firstLineChars="100"/>
        <w:rPr>
          <w:rFonts w:hint="default"/>
        </w:rPr>
      </w:pPr>
      <w:r>
        <w:rPr>
          <w:rFonts w:hint="eastAsia"/>
        </w:rPr>
        <w:t>質疑書は、町指定の様式により、発注担当課へ電子メール（</w:t>
      </w:r>
      <w:r>
        <w:rPr>
          <w:rFonts w:hint="eastAsia"/>
        </w:rPr>
        <w:fldChar w:fldCharType="begin"/>
      </w:r>
      <w:r>
        <w:rPr>
          <w:rFonts w:hint="eastAsia"/>
        </w:rPr>
        <w:instrText xml:space="preserve"> HYPERLINK "mailto:zaisei@town.fuchu.hiroshima.jp"</w:instrText>
      </w:r>
      <w:r>
        <w:rPr>
          <w:rFonts w:hint="eastAsia"/>
        </w:rPr>
        <w:fldChar w:fldCharType="separate"/>
      </w:r>
      <w:r>
        <w:rPr>
          <w:rStyle w:val="17"/>
          <w:rFonts w:hint="eastAsia"/>
          <w:color w:val="auto"/>
        </w:rPr>
        <w:t>zaisei</w:t>
      </w:r>
      <w:r>
        <w:rPr>
          <w:rStyle w:val="17"/>
          <w:rFonts w:hint="default"/>
          <w:color w:val="auto"/>
        </w:rPr>
        <w:t>@</w:t>
      </w:r>
      <w:r>
        <w:rPr>
          <w:rStyle w:val="17"/>
          <w:rFonts w:hint="eastAsia"/>
          <w:color w:val="auto"/>
        </w:rPr>
        <w:t>town</w:t>
      </w:r>
      <w:r>
        <w:rPr>
          <w:rStyle w:val="17"/>
          <w:rFonts w:hint="default"/>
          <w:color w:val="auto"/>
        </w:rPr>
        <w:t>.</w:t>
      </w:r>
      <w:r>
        <w:rPr>
          <w:rStyle w:val="17"/>
          <w:rFonts w:hint="eastAsia"/>
          <w:color w:val="auto"/>
        </w:rPr>
        <w:t>fuchu</w:t>
      </w:r>
      <w:r>
        <w:rPr>
          <w:rStyle w:val="17"/>
          <w:rFonts w:hint="default"/>
          <w:color w:val="auto"/>
        </w:rPr>
        <w:t>.</w:t>
      </w:r>
      <w:r>
        <w:rPr>
          <w:rStyle w:val="17"/>
          <w:rFonts w:hint="eastAsia"/>
          <w:color w:val="auto"/>
        </w:rPr>
        <w:t>hiroshima</w:t>
      </w:r>
      <w:r>
        <w:rPr>
          <w:rStyle w:val="17"/>
          <w:rFonts w:hint="default"/>
          <w:color w:val="auto"/>
        </w:rPr>
        <w:t>.jp</w:t>
      </w:r>
      <w:r>
        <w:rPr>
          <w:rFonts w:hint="eastAsia"/>
        </w:rPr>
        <w:fldChar w:fldCharType="end"/>
      </w:r>
      <w:r>
        <w:rPr>
          <w:rFonts w:hint="eastAsia"/>
        </w:rPr>
        <w:t>）により財政課に提出すること。</w:t>
      </w:r>
    </w:p>
    <w:p>
      <w:pPr>
        <w:pStyle w:val="0"/>
        <w:ind w:firstLine="210" w:firstLineChars="100"/>
        <w:rPr>
          <w:rFonts w:hint="default"/>
        </w:rPr>
      </w:pPr>
      <w:r>
        <w:rPr>
          <w:rFonts w:hint="eastAsia"/>
        </w:rPr>
        <w:t>質疑書提出期間終了後の質問は受け付けない。</w:t>
      </w:r>
    </w:p>
    <w:p>
      <w:pPr>
        <w:pStyle w:val="0"/>
        <w:ind w:firstLine="210" w:firstLineChars="100"/>
        <w:rPr>
          <w:rFonts w:hint="default"/>
        </w:rPr>
      </w:pPr>
    </w:p>
    <w:tbl>
      <w:tblPr>
        <w:tblStyle w:val="31"/>
        <w:tblW w:w="9351" w:type="dxa"/>
        <w:tblInd w:w="0" w:type="dxa"/>
        <w:tblLayout w:type="fixed"/>
        <w:tblLook w:firstRow="1" w:lastRow="0" w:firstColumn="1" w:lastColumn="0" w:noHBand="0" w:noVBand="1" w:val="04A0"/>
      </w:tblPr>
      <w:tblGrid>
        <w:gridCol w:w="625"/>
        <w:gridCol w:w="2205"/>
        <w:gridCol w:w="6521"/>
      </w:tblGrid>
      <w:tr>
        <w:trPr/>
        <w:tc>
          <w:tcPr>
            <w:tcW w:w="625" w:type="dxa"/>
            <w:vAlign w:val="center"/>
          </w:tcPr>
          <w:p>
            <w:pPr>
              <w:pStyle w:val="0"/>
              <w:jc w:val="center"/>
              <w:rPr>
                <w:rFonts w:hint="default"/>
              </w:rPr>
            </w:pPr>
            <w:r>
              <w:rPr>
                <w:rFonts w:hint="default"/>
              </w:rPr>
              <w:t>(1)</w:t>
            </w:r>
          </w:p>
        </w:tc>
        <w:tc>
          <w:tcPr>
            <w:tcW w:w="2205" w:type="dxa"/>
            <w:vAlign w:val="center"/>
          </w:tcPr>
          <w:p>
            <w:pPr>
              <w:pStyle w:val="0"/>
              <w:rPr>
                <w:rFonts w:hint="default"/>
              </w:rPr>
            </w:pPr>
            <w:r>
              <w:rPr>
                <w:rFonts w:hint="eastAsia"/>
              </w:rPr>
              <w:t>質疑書の提出期間</w:t>
            </w:r>
          </w:p>
        </w:tc>
        <w:tc>
          <w:tcPr>
            <w:tcW w:w="6521" w:type="dxa"/>
            <w:vAlign w:val="center"/>
          </w:tcPr>
          <w:p>
            <w:pPr>
              <w:pStyle w:val="0"/>
              <w:jc w:val="left"/>
              <w:rPr>
                <w:rFonts w:hint="default"/>
              </w:rPr>
            </w:pPr>
            <w:r>
              <w:rPr>
                <w:rFonts w:hint="eastAsia"/>
              </w:rPr>
              <w:t>公告のあった日</w:t>
            </w:r>
            <w:r>
              <w:rPr>
                <w:rFonts w:hint="default"/>
              </w:rPr>
              <w:t>から令和</w:t>
            </w:r>
            <w:r>
              <w:rPr>
                <w:rFonts w:hint="eastAsia"/>
              </w:rPr>
              <w:t>７</w:t>
            </w:r>
            <w:r>
              <w:rPr>
                <w:rFonts w:hint="default"/>
              </w:rPr>
              <w:t>年</w:t>
            </w:r>
            <w:r>
              <w:rPr>
                <w:rFonts w:hint="eastAsia"/>
              </w:rPr>
              <w:t>８</w:t>
            </w:r>
            <w:r>
              <w:rPr>
                <w:rFonts w:hint="default"/>
              </w:rPr>
              <w:t>月</w:t>
            </w:r>
            <w:r>
              <w:rPr>
                <w:rFonts w:hint="eastAsia"/>
              </w:rPr>
              <w:t>１８</w:t>
            </w:r>
            <w:r>
              <w:rPr>
                <w:rFonts w:hint="default"/>
              </w:rPr>
              <w:t>日まで（９時～</w:t>
            </w:r>
            <w:r>
              <w:rPr>
                <w:rFonts w:hint="eastAsia"/>
              </w:rPr>
              <w:t>１６</w:t>
            </w:r>
            <w:r>
              <w:rPr>
                <w:rFonts w:hint="default"/>
              </w:rPr>
              <w:t>時）</w:t>
            </w:r>
          </w:p>
        </w:tc>
      </w:tr>
      <w:tr>
        <w:trPr/>
        <w:tc>
          <w:tcPr>
            <w:tcW w:w="6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default"/>
              </w:rPr>
              <w:t>(</w:t>
            </w:r>
            <w:r>
              <w:rPr>
                <w:rFonts w:hint="eastAsia"/>
              </w:rPr>
              <w:t>2</w:t>
            </w:r>
            <w:r>
              <w:rPr>
                <w:rFonts w:hint="default"/>
              </w:rPr>
              <w:t>)</w:t>
            </w:r>
          </w:p>
        </w:tc>
        <w:tc>
          <w:tcPr>
            <w:tcW w:w="22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回答書の閲覧期間</w:t>
            </w:r>
          </w:p>
        </w:tc>
        <w:tc>
          <w:tcPr>
            <w:tcW w:w="65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rPr>
              <w:t>令和７年８</w:t>
            </w:r>
            <w:r>
              <w:rPr>
                <w:rFonts w:hint="default"/>
              </w:rPr>
              <w:t>月</w:t>
            </w:r>
            <w:r>
              <w:rPr>
                <w:rFonts w:hint="eastAsia"/>
              </w:rPr>
              <w:t>１９</w:t>
            </w:r>
            <w:r>
              <w:rPr>
                <w:rFonts w:hint="default"/>
              </w:rPr>
              <w:t>日から令和</w:t>
            </w:r>
            <w:r>
              <w:rPr>
                <w:rFonts w:hint="eastAsia"/>
              </w:rPr>
              <w:t>７</w:t>
            </w:r>
            <w:r>
              <w:rPr>
                <w:rFonts w:hint="default"/>
              </w:rPr>
              <w:t>年</w:t>
            </w:r>
            <w:r>
              <w:rPr>
                <w:rFonts w:hint="eastAsia"/>
              </w:rPr>
              <w:t>８</w:t>
            </w:r>
            <w:r>
              <w:rPr>
                <w:rFonts w:hint="default"/>
              </w:rPr>
              <w:t>月</w:t>
            </w:r>
            <w:r>
              <w:rPr>
                <w:rFonts w:hint="eastAsia"/>
              </w:rPr>
              <w:t>２２</w:t>
            </w:r>
            <w:r>
              <w:rPr>
                <w:rFonts w:hint="default"/>
              </w:rPr>
              <w:t>日まで</w:t>
            </w:r>
          </w:p>
        </w:tc>
      </w:tr>
      <w:tr>
        <w:trPr/>
        <w:tc>
          <w:tcPr>
            <w:tcW w:w="6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default"/>
              </w:rPr>
              <w:t>(</w:t>
            </w:r>
            <w:r>
              <w:rPr>
                <w:rFonts w:hint="eastAsia"/>
              </w:rPr>
              <w:t>3</w:t>
            </w:r>
            <w:r>
              <w:rPr>
                <w:rFonts w:hint="default"/>
              </w:rPr>
              <w:t>)</w:t>
            </w:r>
          </w:p>
        </w:tc>
        <w:tc>
          <w:tcPr>
            <w:tcW w:w="22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回答書の閲覧場所</w:t>
            </w:r>
          </w:p>
        </w:tc>
        <w:tc>
          <w:tcPr>
            <w:tcW w:w="65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Style w:val="18"/>
                <w:rFonts w:hint="default"/>
              </w:rPr>
            </w:pPr>
            <w:r>
              <w:rPr>
                <w:rFonts w:hint="eastAsia"/>
              </w:rPr>
              <w:t>財務部財政課財政係</w:t>
            </w:r>
          </w:p>
          <w:p>
            <w:pPr>
              <w:pStyle w:val="0"/>
              <w:jc w:val="left"/>
              <w:rPr>
                <w:rFonts w:hint="default"/>
              </w:rPr>
            </w:pPr>
            <w:r>
              <w:rPr>
                <w:rFonts w:hint="eastAsia"/>
              </w:rPr>
              <w:t>なお、質疑を行ったものについては、別途電子メールのより回答する。</w:t>
            </w:r>
          </w:p>
        </w:tc>
      </w:tr>
    </w:tbl>
    <w:p>
      <w:pPr>
        <w:pStyle w:val="0"/>
        <w:rPr>
          <w:rFonts w:hint="default"/>
        </w:rPr>
      </w:pPr>
    </w:p>
    <w:p>
      <w:pPr>
        <w:pStyle w:val="0"/>
        <w:rPr>
          <w:rFonts w:hint="default"/>
        </w:rPr>
      </w:pPr>
      <w:r>
        <w:rPr>
          <w:rFonts w:hint="eastAsia"/>
        </w:rPr>
        <w:t>４</w:t>
      </w:r>
      <w:r>
        <w:rPr>
          <w:rFonts w:hint="default"/>
        </w:rPr>
        <w:t xml:space="preserve"> </w:t>
      </w:r>
      <w:r>
        <w:rPr>
          <w:rFonts w:hint="default"/>
        </w:rPr>
        <w:t>その他</w:t>
      </w:r>
    </w:p>
    <w:p>
      <w:pPr>
        <w:pStyle w:val="0"/>
        <w:ind w:left="210" w:hanging="210" w:hangingChars="100"/>
        <w:rPr>
          <w:rFonts w:hint="default"/>
        </w:rPr>
      </w:pPr>
      <w:r>
        <w:rPr>
          <w:rFonts w:hint="default"/>
        </w:rPr>
        <w:t>(1)</w:t>
      </w:r>
      <w:r>
        <w:rPr>
          <w:rFonts w:hint="default"/>
        </w:rPr>
        <w:t>入札参加者は、</w:t>
      </w:r>
      <w:r>
        <w:rPr>
          <w:rFonts w:hint="eastAsia"/>
        </w:rPr>
        <w:t>仕様書によるもののほか、府中町財務</w:t>
      </w:r>
      <w:r>
        <w:rPr>
          <w:rFonts w:hint="default"/>
        </w:rPr>
        <w:t>規則</w:t>
      </w:r>
      <w:r>
        <w:rPr>
          <w:rFonts w:hint="eastAsia"/>
        </w:rPr>
        <w:t>に従うこと。</w:t>
      </w:r>
    </w:p>
    <w:p>
      <w:pPr>
        <w:pStyle w:val="0"/>
        <w:rPr>
          <w:rFonts w:hint="default"/>
        </w:rPr>
      </w:pPr>
      <w:r>
        <w:rPr>
          <w:rFonts w:hint="default"/>
        </w:rPr>
        <w:t xml:space="preserve">(2) </w:t>
      </w:r>
      <w:r>
        <w:rPr>
          <w:rFonts w:hint="default"/>
        </w:rPr>
        <w:t>入札説明書及び</w:t>
      </w:r>
      <w:r>
        <w:rPr>
          <w:rFonts w:hint="eastAsia"/>
        </w:rPr>
        <w:t>入札等に関する</w:t>
      </w:r>
      <w:r>
        <w:rPr>
          <w:rFonts w:hint="default"/>
        </w:rPr>
        <w:t>様式</w:t>
      </w:r>
    </w:p>
    <w:p>
      <w:pPr>
        <w:pStyle w:val="0"/>
        <w:ind w:firstLine="210" w:firstLineChars="100"/>
        <w:rPr>
          <w:rFonts w:hint="default"/>
        </w:rPr>
      </w:pPr>
      <w:r>
        <w:rPr>
          <w:rFonts w:hint="eastAsia"/>
        </w:rPr>
        <w:t>その他の入札条件等については、入札説明書のとおり。</w:t>
      </w:r>
    </w:p>
    <w:p>
      <w:pPr>
        <w:pStyle w:val="0"/>
        <w:ind w:firstLine="210" w:firstLineChars="100"/>
        <w:rPr>
          <w:rFonts w:hint="default"/>
        </w:rPr>
      </w:pPr>
      <w:r>
        <w:rPr>
          <w:rFonts w:hint="eastAsia"/>
        </w:rPr>
        <w:t>入札等に関する様式は、府中町公式ホームページからダウンロードできる。</w:t>
      </w:r>
      <w:r>
        <w:rPr>
          <w:rFonts w:hint="default"/>
        </w:rPr>
        <w:t xml:space="preserve">URL </w:t>
      </w:r>
      <w:r>
        <w:rPr>
          <w:rFonts w:hint="default"/>
        </w:rPr>
        <w:t>は次のとおり。</w:t>
      </w:r>
    </w:p>
    <w:p>
      <w:pPr>
        <w:pStyle w:val="0"/>
        <w:ind w:left="210" w:hanging="210" w:hangingChars="100"/>
        <w:rPr>
          <w:rFonts w:hint="default"/>
        </w:rPr>
      </w:pPr>
      <w:r>
        <w:rPr>
          <w:rFonts w:hint="eastAsia"/>
        </w:rPr>
        <w:fldChar w:fldCharType="begin"/>
      </w:r>
      <w:r>
        <w:rPr>
          <w:rFonts w:hint="eastAsia"/>
        </w:rPr>
        <w:instrText xml:space="preserve"> HYPERLINK "https://www.town.fuchu.hiroshima.jp/site/zaiseika/50138.html"</w:instrText>
      </w:r>
      <w:r>
        <w:rPr>
          <w:rFonts w:hint="eastAsia"/>
        </w:rPr>
        <w:fldChar w:fldCharType="separate"/>
      </w:r>
      <w:r>
        <w:rPr>
          <w:rStyle w:val="17"/>
          <w:rFonts w:hint="eastAsia"/>
          <w:color w:val="auto"/>
        </w:rPr>
        <w:t>https://www.town.fuchu.hiroshima.jp</w:t>
      </w:r>
      <w:r>
        <w:rPr>
          <w:rStyle w:val="17"/>
          <w:rFonts w:hint="default"/>
          <w:color w:val="auto"/>
        </w:rPr>
        <w:t>/site/zaiseika/51895.html</w:t>
      </w:r>
      <w:r>
        <w:rPr>
          <w:rFonts w:hint="eastAsia"/>
        </w:rPr>
        <w:fldChar w:fldCharType="end"/>
      </w:r>
    </w:p>
    <w:p>
      <w:pPr>
        <w:pStyle w:val="0"/>
        <w:rPr>
          <w:rFonts w:hint="default"/>
        </w:rPr>
      </w:pPr>
    </w:p>
    <w:p>
      <w:pPr>
        <w:pStyle w:val="0"/>
        <w:rPr>
          <w:rFonts w:hint="default"/>
        </w:rPr>
      </w:pPr>
      <w:r>
        <w:rPr>
          <w:rFonts w:hint="eastAsia"/>
        </w:rPr>
        <w:t>５</w:t>
      </w:r>
      <w:r>
        <w:rPr>
          <w:rFonts w:hint="default"/>
        </w:rPr>
        <w:t xml:space="preserve"> </w:t>
      </w:r>
      <w:r>
        <w:rPr>
          <w:rFonts w:hint="default"/>
        </w:rPr>
        <w:t>契約担当課</w:t>
      </w:r>
    </w:p>
    <w:p>
      <w:pPr>
        <w:pStyle w:val="0"/>
        <w:ind w:firstLine="315" w:firstLineChars="150"/>
        <w:rPr>
          <w:rFonts w:hint="default"/>
        </w:rPr>
      </w:pPr>
      <w:r>
        <w:rPr>
          <w:rFonts w:hint="eastAsia"/>
        </w:rPr>
        <w:t>〒</w:t>
      </w:r>
      <w:r>
        <w:rPr>
          <w:rFonts w:hint="default"/>
        </w:rPr>
        <w:t>73</w:t>
      </w:r>
      <w:r>
        <w:rPr>
          <w:rFonts w:hint="eastAsia"/>
        </w:rPr>
        <w:t>5</w:t>
      </w:r>
      <w:r>
        <w:rPr>
          <w:rFonts w:hint="default"/>
        </w:rPr>
        <w:t>-8</w:t>
      </w:r>
      <w:r>
        <w:rPr>
          <w:rFonts w:hint="eastAsia"/>
        </w:rPr>
        <w:t>686</w:t>
      </w:r>
      <w:r>
        <w:rPr>
          <w:rFonts w:hint="eastAsia"/>
        </w:rPr>
        <w:t>　広島県安芸郡府中町大通三</w:t>
      </w:r>
      <w:r>
        <w:rPr>
          <w:rFonts w:hint="default"/>
        </w:rPr>
        <w:t>丁目</w:t>
      </w:r>
      <w:r>
        <w:rPr>
          <w:rFonts w:hint="eastAsia"/>
        </w:rPr>
        <w:t>５</w:t>
      </w:r>
      <w:r>
        <w:rPr>
          <w:rFonts w:hint="default"/>
        </w:rPr>
        <w:t>番</w:t>
      </w:r>
      <w:r>
        <w:rPr>
          <w:rFonts w:hint="eastAsia"/>
        </w:rPr>
        <w:t>１</w:t>
      </w:r>
      <w:r>
        <w:rPr>
          <w:rFonts w:hint="default"/>
        </w:rPr>
        <w:t>号</w:t>
      </w:r>
    </w:p>
    <w:p>
      <w:pPr>
        <w:pStyle w:val="0"/>
        <w:ind w:firstLine="315" w:firstLineChars="150"/>
        <w:rPr>
          <w:rFonts w:hint="default"/>
        </w:rPr>
      </w:pPr>
      <w:r>
        <w:rPr>
          <w:rFonts w:hint="eastAsia"/>
        </w:rPr>
        <w:t>府中町財務部財政課　電話：</w:t>
      </w:r>
      <w:r>
        <w:rPr>
          <w:rFonts w:hint="default"/>
        </w:rPr>
        <w:t>082-</w:t>
      </w:r>
      <w:r>
        <w:rPr>
          <w:rFonts w:hint="eastAsia"/>
        </w:rPr>
        <w:t>286</w:t>
      </w:r>
      <w:r>
        <w:rPr>
          <w:rFonts w:hint="default"/>
        </w:rPr>
        <w:t>-</w:t>
      </w:r>
      <w:r>
        <w:rPr>
          <w:rFonts w:hint="eastAsia"/>
        </w:rPr>
        <w:t>3132</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563C1" w:themeColor="hyperlink"/>
      <w:u w:val="single" w:color="auto"/>
    </w:rPr>
  </w:style>
  <w:style w:type="character" w:styleId="18">
    <w:name w:val="annotation reference"/>
    <w:basedOn w:val="10"/>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style>
  <w:style w:type="paragraph" w:styleId="21">
    <w:name w:val="annotation subject"/>
    <w:basedOn w:val="19"/>
    <w:next w:val="19"/>
    <w:link w:val="22"/>
    <w:uiPriority w:val="0"/>
    <w:semiHidden/>
    <w:rPr>
      <w:b w:val="1"/>
    </w:rPr>
  </w:style>
  <w:style w:type="character" w:styleId="22" w:customStyle="1">
    <w:name w:val="コメント内容 (文字)"/>
    <w:basedOn w:val="20"/>
    <w:next w:val="22"/>
    <w:link w:val="21"/>
    <w:uiPriority w:val="0"/>
    <w:rPr>
      <w:b w:val="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4</Pages>
  <Words>48</Words>
  <Characters>2521</Characters>
  <Application>JUST Note</Application>
  <Lines>177</Lines>
  <Paragraphs>125</Paragraphs>
  <CharactersWithSpaces>2564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小坪　卓也</cp:lastModifiedBy>
  <cp:lastPrinted>2025-08-06T04:51:00Z</cp:lastPrinted>
  <dcterms:created xsi:type="dcterms:W3CDTF">2025-08-06T05:33:00Z</dcterms:created>
  <dcterms:modified xsi:type="dcterms:W3CDTF">2025-08-12T04:01:02Z</dcterms:modified>
  <cp:revision>9</cp:revision>
</cp:coreProperties>
</file>