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178" w:leftChars="-85" w:firstLine="178" w:firstLineChars="85"/>
        <w:rPr>
          <w:rFonts w:hint="eastAsia"/>
        </w:rPr>
      </w:pPr>
      <w:r>
        <w:rPr>
          <w:rFonts w:hint="eastAsia"/>
        </w:rPr>
        <w:t>様式第１号（第５条関係）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障害者施設通所交通費助成申請書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ind w:right="210"/>
        <w:jc w:val="right"/>
        <w:rPr>
          <w:rFonts w:hint="eastAsia"/>
        </w:rPr>
      </w:pPr>
      <w:r>
        <w:rPr>
          <w:rFonts w:hint="eastAsia"/>
        </w:rPr>
        <w:t>　　　年　　月　　日</w:t>
      </w: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府　中　町　長</w:t>
      </w:r>
    </w:p>
    <w:p>
      <w:pPr>
        <w:pStyle w:val="0"/>
        <w:rPr>
          <w:rFonts w:hint="eastAsia"/>
        </w:rPr>
      </w:pPr>
    </w:p>
    <w:tbl>
      <w:tblPr>
        <w:tblStyle w:val="11"/>
        <w:tblW w:w="6237" w:type="dxa"/>
        <w:tblInd w:w="2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25"/>
        <w:gridCol w:w="1080"/>
        <w:gridCol w:w="4732"/>
      </w:tblGrid>
      <w:tr>
        <w:trPr>
          <w:trHeight w:val="854" w:hRule="atLeast"/>
        </w:trPr>
        <w:tc>
          <w:tcPr>
            <w:tcW w:w="4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　　請　　者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7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安芸郡府中町</w:t>
            </w:r>
          </w:p>
        </w:tc>
      </w:tr>
      <w:tr>
        <w:trPr>
          <w:trHeight w:val="709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7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547" w:leftChars="1689" w:firstLine="210" w:firstLineChars="100"/>
              <w:rPr>
                <w:rFonts w:hint="eastAsia"/>
              </w:rPr>
            </w:pPr>
          </w:p>
        </w:tc>
      </w:tr>
      <w:tr>
        <w:trPr>
          <w:trHeight w:val="693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47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1" w:leftChars="53" w:firstLine="420" w:firstLineChars="2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　月　　　日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　　　　　</w:t>
      </w:r>
      <w:r>
        <w:rPr>
          <w:rFonts w:hint="eastAsia"/>
          <w:color w:val="FF0000"/>
        </w:rPr>
        <w:t>　</w:t>
      </w:r>
      <w:r>
        <w:rPr>
          <w:rFonts w:hint="eastAsia"/>
        </w:rPr>
        <w:t>　</w:t>
      </w:r>
    </w:p>
    <w:p>
      <w:pPr>
        <w:pStyle w:val="0"/>
        <w:ind w:left="-178" w:leftChars="-85"/>
        <w:rPr>
          <w:rFonts w:hint="eastAsia" w:ascii="ＭＳ 明朝" w:hAnsi="ＭＳ 明朝"/>
        </w:rPr>
      </w:pPr>
      <w:r>
        <w:rPr>
          <w:rFonts w:hint="eastAsia"/>
        </w:rPr>
        <w:t>　府中町</w:t>
      </w:r>
      <w:r>
        <w:rPr>
          <w:rFonts w:hint="eastAsia" w:ascii="ＭＳ 明朝" w:hAnsi="ＭＳ 明朝"/>
        </w:rPr>
        <w:t>障害者施設通所交通費助成実施要綱に基づき、</w:t>
      </w:r>
      <w:r>
        <w:rPr>
          <w:rFonts w:hint="eastAsia"/>
          <w:color w:val="FF0000"/>
        </w:rPr>
        <w:t>　　</w:t>
      </w:r>
      <w:r>
        <w:rPr>
          <w:rFonts w:hint="eastAsia" w:ascii="ＭＳ 明朝" w:hAnsi="ＭＳ 明朝"/>
        </w:rPr>
        <w:t>　　年度交通費の助成を申請します。</w:t>
      </w:r>
    </w:p>
    <w:p>
      <w:pPr>
        <w:pStyle w:val="0"/>
        <w:ind w:left="-178" w:leftChars="-85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なお、通所に当たって</w:t>
      </w:r>
      <w:r>
        <w:rPr>
          <w:rFonts w:hint="eastAsia" w:ascii="ＭＳ 明朝" w:hAnsi="ＭＳ 明朝"/>
          <w:color w:val="000000"/>
          <w:kern w:val="0"/>
        </w:rPr>
        <w:t>最も経済的かつ合理的な通常の経路及び方法として</w:t>
      </w:r>
      <w:r>
        <w:rPr>
          <w:rFonts w:hint="eastAsia" w:ascii="ＭＳ 明朝" w:hAnsi="ＭＳ 明朝"/>
          <w:color w:val="000000"/>
        </w:rPr>
        <w:t>利</w:t>
      </w:r>
      <w:r>
        <w:rPr>
          <w:rFonts w:hint="eastAsia" w:ascii="ＭＳ 明朝" w:hAnsi="ＭＳ 明朝"/>
        </w:rPr>
        <w:t>用する交通機関は下記のとおりです。</w:t>
      </w:r>
    </w:p>
    <w:tbl>
      <w:tblPr>
        <w:tblStyle w:val="11"/>
        <w:tblpPr w:leftFromText="142" w:rightFromText="142" w:topFromText="0" w:bottomFromText="0" w:vertAnchor="text" w:horzAnchor="margin" w:tblpXSpec="center" w:tblpY="136"/>
        <w:tblW w:w="88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08"/>
        <w:gridCol w:w="1879"/>
        <w:gridCol w:w="1958"/>
        <w:gridCol w:w="1556"/>
        <w:gridCol w:w="1077"/>
        <w:gridCol w:w="2010"/>
      </w:tblGrid>
      <w:tr>
        <w:trPr>
          <w:trHeight w:val="360" w:hRule="atLeast"/>
        </w:trPr>
        <w:tc>
          <w:tcPr>
            <w:tcW w:w="228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/>
              </w:rPr>
              <w:t>通所の経路</w:t>
            </w:r>
          </w:p>
        </w:tc>
        <w:tc>
          <w:tcPr>
            <w:tcW w:w="19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利用交通機関</w:t>
            </w:r>
          </w:p>
        </w:tc>
        <w:tc>
          <w:tcPr>
            <w:tcW w:w="26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１日当たり</w:t>
            </w:r>
          </w:p>
        </w:tc>
        <w:tc>
          <w:tcPr>
            <w:tcW w:w="20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左の説明</w:t>
            </w:r>
          </w:p>
        </w:tc>
      </w:tr>
      <w:tr>
        <w:trPr>
          <w:trHeight w:val="360" w:hRule="atLeast"/>
        </w:trPr>
        <w:tc>
          <w:tcPr>
            <w:tcW w:w="228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所要額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距離</w:t>
            </w:r>
            <w:r>
              <w:rPr>
                <w:rFonts w:hint="eastAsia" w:ascii="ＭＳ 明朝" w:hAnsi="ＭＳ 明朝"/>
                <w:sz w:val="16"/>
              </w:rPr>
              <w:t>（※）</w:t>
            </w:r>
          </w:p>
        </w:tc>
        <w:tc>
          <w:tcPr>
            <w:tcW w:w="20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19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㎞</w:t>
            </w:r>
          </w:p>
        </w:tc>
        <w:tc>
          <w:tcPr>
            <w:tcW w:w="2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19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㎞</w:t>
            </w:r>
          </w:p>
        </w:tc>
        <w:tc>
          <w:tcPr>
            <w:tcW w:w="2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19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㎞</w:t>
            </w:r>
          </w:p>
        </w:tc>
        <w:tc>
          <w:tcPr>
            <w:tcW w:w="2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19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㎞</w:t>
            </w:r>
          </w:p>
        </w:tc>
        <w:tc>
          <w:tcPr>
            <w:tcW w:w="2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</w:p>
        </w:tc>
        <w:tc>
          <w:tcPr>
            <w:tcW w:w="18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～</w:t>
            </w:r>
          </w:p>
        </w:tc>
        <w:tc>
          <w:tcPr>
            <w:tcW w:w="19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㎞</w:t>
            </w:r>
          </w:p>
        </w:tc>
        <w:tc>
          <w:tcPr>
            <w:tcW w:w="2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25" w:hRule="atLeast"/>
        </w:trPr>
        <w:tc>
          <w:tcPr>
            <w:tcW w:w="42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合　　　　　計</w:t>
            </w: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㎞</w:t>
            </w:r>
          </w:p>
        </w:tc>
        <w:tc>
          <w:tcPr>
            <w:tcW w:w="2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snapToGrid w:val="0"/>
        <w:ind w:left="-178" w:leftChars="-85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（※）距離については、自家用車の場合のみ記入してください。</w:t>
      </w:r>
    </w:p>
    <w:p>
      <w:pPr>
        <w:pStyle w:val="0"/>
        <w:snapToGrid w:val="0"/>
        <w:ind w:left="425" w:leftChars="-85" w:right="-149" w:rightChars="-71" w:hanging="603" w:hangingChars="287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（注）</w:t>
      </w:r>
      <w:r>
        <w:rPr>
          <w:rFonts w:hint="eastAsia" w:ascii="ＭＳ 明朝" w:hAnsi="ＭＳ 明朝"/>
          <w:color w:val="000000"/>
        </w:rPr>
        <w:t>通所</w:t>
      </w:r>
      <w:r>
        <w:rPr>
          <w:rFonts w:hint="eastAsia" w:ascii="ＭＳ 明朝" w:hAnsi="ＭＳ 明朝"/>
          <w:color w:val="000000"/>
          <w:kern w:val="0"/>
          <w:sz w:val="22"/>
        </w:rPr>
        <w:t>施設による有償の送迎を利用する場合は、契約書等の写しを添付してください。</w:t>
      </w:r>
    </w:p>
    <w:p>
      <w:pPr>
        <w:pStyle w:val="0"/>
        <w:ind w:left="-178" w:leftChars="-85"/>
        <w:rPr>
          <w:rFonts w:hint="eastAsia" w:ascii="ＭＳ 明朝" w:hAnsi="ＭＳ 明朝"/>
        </w:rPr>
      </w:pPr>
    </w:p>
    <w:p>
      <w:pPr>
        <w:pStyle w:val="0"/>
        <w:ind w:left="-178" w:leftChars="-85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通所に当たって利用する交通機関等は、上記のとおりで相違ないことを証明する。</w:t>
      </w:r>
    </w:p>
    <w:p>
      <w:pPr>
        <w:pStyle w:val="0"/>
        <w:ind w:left="-178" w:leftChars="-85" w:firstLine="1260" w:firstLineChars="6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ind w:left="-178" w:leftChars="-85" w:firstLine="210" w:firstLineChars="10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　　　　　　　　　　　　</w:t>
      </w:r>
      <w:r>
        <w:rPr>
          <w:rFonts w:hint="eastAsia" w:ascii="ＭＳ 明朝" w:hAnsi="ＭＳ 明朝"/>
          <w:color w:val="000000"/>
          <w:spacing w:val="70"/>
          <w:kern w:val="0"/>
          <w:fitText w:val="1260" w:id="1"/>
        </w:rPr>
        <w:t>運営主</w:t>
      </w:r>
      <w:r>
        <w:rPr>
          <w:rFonts w:hint="eastAsia" w:ascii="ＭＳ 明朝" w:hAnsi="ＭＳ 明朝"/>
          <w:color w:val="000000"/>
          <w:kern w:val="0"/>
          <w:fitText w:val="1260" w:id="1"/>
        </w:rPr>
        <w:t>体</w:t>
      </w:r>
    </w:p>
    <w:p>
      <w:pPr>
        <w:pStyle w:val="0"/>
        <w:ind w:left="-178" w:leftChars="-85" w:firstLine="210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　　　　　　　　　　　　</w:t>
      </w:r>
      <w:r>
        <w:rPr>
          <w:rFonts w:hint="eastAsia" w:ascii="ＭＳ 明朝" w:hAnsi="ＭＳ 明朝"/>
          <w:color w:val="000000"/>
          <w:kern w:val="0"/>
        </w:rPr>
        <w:t>所在地</w:t>
      </w:r>
      <w:r>
        <w:rPr>
          <w:rFonts w:hint="eastAsia" w:ascii="ＭＳ 明朝" w:hAnsi="ＭＳ 明朝"/>
          <w:color w:val="000000"/>
          <w:kern w:val="0"/>
        </w:rPr>
        <w:t>(</w:t>
      </w:r>
      <w:r>
        <w:rPr>
          <w:rFonts w:hint="eastAsia" w:ascii="ＭＳ 明朝" w:hAnsi="ＭＳ 明朝"/>
          <w:color w:val="000000"/>
          <w:kern w:val="0"/>
        </w:rPr>
        <w:t>連絡先</w:t>
      </w:r>
      <w:r>
        <w:rPr>
          <w:rFonts w:hint="eastAsia" w:ascii="ＭＳ 明朝" w:hAnsi="ＭＳ 明朝"/>
          <w:color w:val="000000"/>
          <w:kern w:val="0"/>
        </w:rPr>
        <w:t>)</w:t>
      </w:r>
      <w:r>
        <w:rPr>
          <w:rFonts w:hint="eastAsia" w:ascii="ＭＳ 明朝" w:hAnsi="ＭＳ 明朝"/>
          <w:color w:val="000000"/>
        </w:rPr>
        <w:t xml:space="preserve"> </w:t>
      </w:r>
    </w:p>
    <w:p>
      <w:pPr>
        <w:pStyle w:val="0"/>
        <w:ind w:left="-178" w:leftChars="-85" w:firstLine="3150" w:firstLineChars="1500"/>
        <w:rPr>
          <w:rFonts w:hint="default" w:ascii="ＭＳ 明朝" w:hAnsi="ＭＳ 明朝"/>
          <w:color w:val="FF0000"/>
          <w:kern w:val="0"/>
        </w:rPr>
      </w:pPr>
      <w:r>
        <w:rPr>
          <w:rFonts w:hint="eastAsia" w:ascii="ＭＳ 明朝" w:hAnsi="ＭＳ 明朝"/>
          <w:color w:val="000000"/>
          <w:kern w:val="0"/>
          <w:fitText w:val="1260" w:id="2"/>
        </w:rPr>
        <w:t>代表者職氏名</w:t>
      </w:r>
    </w:p>
    <w:p>
      <w:pPr>
        <w:pStyle w:val="0"/>
        <w:ind w:firstLine="2976" w:firstLineChars="568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  <w:spacing w:val="157"/>
          <w:kern w:val="0"/>
          <w:fitText w:val="1260" w:id="3"/>
        </w:rPr>
        <w:t>施設</w:t>
      </w:r>
      <w:r>
        <w:rPr>
          <w:rFonts w:hint="eastAsia" w:ascii="ＭＳ 明朝" w:hAnsi="ＭＳ 明朝"/>
          <w:color w:val="000000"/>
          <w:spacing w:val="1"/>
          <w:kern w:val="0"/>
          <w:fitText w:val="1260" w:id="3"/>
        </w:rPr>
        <w:t>名</w:t>
      </w:r>
    </w:p>
    <w:p>
      <w:pPr>
        <w:pStyle w:val="0"/>
        <w:ind w:left="-178" w:leftChars="-85" w:firstLine="210" w:firstLineChars="100"/>
        <w:rPr>
          <w:rFonts w:hint="eastAsia"/>
        </w:rPr>
      </w:pPr>
      <w:r>
        <w:rPr>
          <w:rFonts w:hint="eastAsia" w:ascii="ＭＳ 明朝" w:hAnsi="ＭＳ 明朝"/>
          <w:color w:val="000000"/>
        </w:rPr>
        <w:t>　　　　　　　　　　　　　　</w:t>
      </w:r>
    </w:p>
    <w:sectPr>
      <w:pgSz w:w="11906" w:h="16838"/>
      <w:pgMar w:top="900" w:right="1376" w:bottom="818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岡本　千鶴</cp:lastModifiedBy>
  <dcterms:modified xsi:type="dcterms:W3CDTF">2025-02-07T00:22:26Z</dcterms:modified>
  <cp:revision>0</cp:revision>
</cp:coreProperties>
</file>