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/>
        </w:rPr>
        <w:t>様式第３号（第</w:t>
      </w:r>
      <w:r>
        <w:rPr>
          <w:rFonts w:hint="eastAsia"/>
        </w:rPr>
        <w:t>６</w:t>
      </w:r>
      <w:r>
        <w:rPr>
          <w:rFonts w:hint="default"/>
        </w:rPr>
        <w:t>条</w:t>
      </w:r>
      <w:r>
        <w:rPr>
          <w:rFonts w:hint="eastAsia"/>
        </w:rPr>
        <w:t>、</w:t>
      </w:r>
      <w:r>
        <w:rPr>
          <w:rFonts w:hint="default"/>
        </w:rPr>
        <w:t>第</w:t>
      </w:r>
      <w:r>
        <w:rPr>
          <w:rFonts w:hint="eastAsia"/>
        </w:rPr>
        <w:t>９</w:t>
      </w:r>
      <w:r>
        <w:rPr>
          <w:rFonts w:hint="default"/>
        </w:rPr>
        <w:t>条</w:t>
      </w:r>
      <w:r>
        <w:rPr>
          <w:rFonts w:hint="eastAsia"/>
        </w:rPr>
        <w:t>、</w:t>
      </w:r>
      <w:r>
        <w:rPr>
          <w:rFonts w:hint="default"/>
        </w:rPr>
        <w:t>第１</w:t>
      </w:r>
      <w:r>
        <w:rPr>
          <w:rFonts w:hint="eastAsia"/>
        </w:rPr>
        <w:t>１</w:t>
      </w:r>
      <w:r>
        <w:rPr>
          <w:rFonts w:hint="default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府中町結婚</w:t>
      </w:r>
      <w:r>
        <w:rPr>
          <w:rFonts w:hint="default"/>
        </w:rPr>
        <w:t>支援事業収支予算書</w:t>
      </w:r>
      <w:r>
        <w:rPr>
          <w:rFonts w:hint="eastAsia"/>
        </w:rPr>
        <w:t>・</w:t>
      </w:r>
      <w:r>
        <w:rPr>
          <w:rFonts w:hint="default"/>
        </w:rPr>
        <w:t>変更収支予算書</w:t>
      </w:r>
      <w:r>
        <w:rPr>
          <w:rFonts w:hint="eastAsia"/>
        </w:rPr>
        <w:t>・</w:t>
      </w:r>
      <w:r>
        <w:rPr>
          <w:rFonts w:hint="default"/>
        </w:rPr>
        <w:t>収支決算書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w:t>１</w:t>
      </w:r>
      <w:r>
        <w:rPr>
          <w:rFonts w:hint="default"/>
        </w:rPr>
        <w:t>　収入の部　　　　　　　　　　　　　　　　　　　　　　　　　　　　　　　（単位：円）</w:t>
      </w:r>
    </w:p>
    <w:tbl>
      <w:tblPr>
        <w:tblStyle w:val="23"/>
        <w:tblW w:w="8415" w:type="dxa"/>
        <w:tblInd w:w="94" w:type="dxa"/>
        <w:tblLayout w:type="fixed"/>
        <w:tblLook w:firstRow="1" w:lastRow="0" w:firstColumn="1" w:lastColumn="0" w:noHBand="0" w:noVBand="1" w:val="04A0"/>
      </w:tblPr>
      <w:tblGrid>
        <w:gridCol w:w="1683"/>
        <w:gridCol w:w="2244"/>
        <w:gridCol w:w="2244"/>
        <w:gridCol w:w="2244"/>
      </w:tblGrid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　分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金　　額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積算内訳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備　　考</w:t>
            </w: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参加者負担金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補助金・助成金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スポンサー収入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合　　計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補助金・助成金については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備考欄に名称を記載してください。</w:t>
      </w:r>
    </w:p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</w:p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２　支出の部　　　　　　　　　　　　　　　　　　　　　　　　　　　　　　　（単位：円）</w:t>
      </w:r>
    </w:p>
    <w:tbl>
      <w:tblPr>
        <w:tblStyle w:val="23"/>
        <w:tblW w:w="8415" w:type="dxa"/>
        <w:tblInd w:w="94" w:type="dxa"/>
        <w:tblLayout w:type="fixed"/>
        <w:tblLook w:firstRow="1" w:lastRow="0" w:firstColumn="1" w:lastColumn="0" w:noHBand="0" w:noVBand="1" w:val="04A0"/>
      </w:tblPr>
      <w:tblGrid>
        <w:gridCol w:w="1683"/>
        <w:gridCol w:w="2244"/>
        <w:gridCol w:w="2244"/>
        <w:gridCol w:w="2244"/>
      </w:tblGrid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　分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金　　額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積算内訳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備　　考</w:t>
            </w: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報　償　費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旅　費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印刷製本費・広告宣伝費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　険　料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　数　料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委　託　料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使用料及び賃借料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件　費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合　　計</w:t>
            </w: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積算内訳には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単価・部数等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算出根拠が分かる記載をしてください。</w:t>
      </w:r>
    </w:p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団体全体の収支ではなく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本企画に係る経費のみ記載してください。</w:t>
      </w:r>
    </w:p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変更収支予算書の場合は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変更前の金額を上段に括弧書きし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変更後の金額を下段に記載してくさい。</w:t>
      </w:r>
    </w:p>
    <w:p>
      <w:pPr>
        <w:pStyle w:val="0"/>
        <w:ind w:left="396" w:leftChars="100" w:hanging="198" w:hanging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収支決算書の場合は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支出を証する書類（領収書等）の写しを添付してください。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38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352</Characters>
  <Application>JUST Note</Application>
  <Lines>119</Lines>
  <Paragraphs>35</Paragraphs>
  <CharactersWithSpaces>454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岡﨑 知子</cp:lastModifiedBy>
  <cp:lastPrinted>2017-04-18T04:31:00Z</cp:lastPrinted>
  <dcterms:created xsi:type="dcterms:W3CDTF">2016-05-30T10:49:00Z</dcterms:created>
  <dcterms:modified xsi:type="dcterms:W3CDTF">2025-04-28T01:26:07Z</dcterms:modified>
  <cp:revision>0</cp:revision>
</cp:coreProperties>
</file>